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AC" w:rsidRPr="00A244A3" w:rsidRDefault="007865AC" w:rsidP="007865AC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  <w:r>
        <w:rPr>
          <w:rFonts w:ascii="TH SarabunPSK" w:hAnsi="TH SarabunPSK" w:cs="TH SarabunPSK"/>
          <w:b/>
          <w:bCs/>
          <w:sz w:val="60"/>
          <w:szCs w:val="60"/>
          <w:cs/>
        </w:rPr>
        <w:t xml:space="preserve">ส่วนที่  </w:t>
      </w:r>
      <w:r>
        <w:rPr>
          <w:rFonts w:ascii="TH SarabunPSK" w:hAnsi="TH SarabunPSK" w:cs="TH SarabunPSK" w:hint="cs"/>
          <w:b/>
          <w:bCs/>
          <w:sz w:val="60"/>
          <w:szCs w:val="60"/>
          <w:cs/>
        </w:rPr>
        <w:t>2</w:t>
      </w:r>
    </w:p>
    <w:p w:rsidR="007865AC" w:rsidRDefault="00523396" w:rsidP="007865AC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pict>
          <v:roundrect id="_x0000_s1026" style="position:absolute;left:0;text-align:left;margin-left:1.5pt;margin-top:35.8pt;width:164.5pt;height:32.5pt;z-index:251658240" arcsize="10923f">
            <v:textbox>
              <w:txbxContent>
                <w:p w:rsidR="00B57594" w:rsidRDefault="00B57594">
                  <w:r w:rsidRPr="000125D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</w:t>
                  </w:r>
                  <w:r w:rsidRPr="000125D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  <w:t>1</w:t>
                  </w:r>
                  <w:r w:rsidRPr="000125D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การผลิตบัณฑิต</w:t>
                  </w:r>
                </w:p>
              </w:txbxContent>
            </v:textbox>
          </v:roundrect>
        </w:pict>
      </w:r>
      <w:r w:rsidR="007865AC" w:rsidRPr="00A244A3">
        <w:rPr>
          <w:rFonts w:ascii="TH SarabunPSK" w:hAnsi="TH SarabunPSK" w:cs="TH SarabunPSK"/>
          <w:b/>
          <w:bCs/>
          <w:sz w:val="60"/>
          <w:szCs w:val="60"/>
          <w:cs/>
        </w:rPr>
        <w:t>ผลการดำเนินงาน</w:t>
      </w:r>
    </w:p>
    <w:p w:rsidR="00924707" w:rsidRDefault="00924707" w:rsidP="00EE2B48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EE2B48" w:rsidRPr="00924707" w:rsidRDefault="00B3743C" w:rsidP="00CF6417">
      <w:pPr>
        <w:spacing w:before="240"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EE2B48" w:rsidRPr="00924707">
        <w:rPr>
          <w:rFonts w:ascii="TH SarabunPSK" w:hAnsi="TH SarabunPSK" w:cs="TH SarabunPSK"/>
          <w:b/>
          <w:bCs/>
          <w:sz w:val="28"/>
          <w:cs/>
        </w:rPr>
        <w:t xml:space="preserve">  1.1</w:t>
      </w:r>
      <w:r w:rsidR="00EE2B48" w:rsidRPr="00924707">
        <w:rPr>
          <w:rFonts w:ascii="TH SarabunPSK" w:hAnsi="TH SarabunPSK" w:cs="TH SarabunPSK"/>
          <w:sz w:val="28"/>
          <w:cs/>
        </w:rPr>
        <w:t xml:space="preserve"> </w:t>
      </w:r>
      <w:r w:rsidR="00EE2B48" w:rsidRPr="00924707">
        <w:rPr>
          <w:rFonts w:ascii="TH SarabunPSK" w:hAnsi="TH SarabunPSK" w:cs="TH SarabunPSK"/>
          <w:sz w:val="28"/>
          <w:cs/>
        </w:rPr>
        <w:tab/>
      </w:r>
      <w:r w:rsidR="00EE2B48" w:rsidRPr="00924707">
        <w:rPr>
          <w:rFonts w:ascii="TH SarabunPSK" w:hAnsi="TH SarabunPSK" w:cs="TH SarabunPSK"/>
          <w:sz w:val="28"/>
          <w:cs/>
        </w:rPr>
        <w:tab/>
      </w:r>
      <w:r w:rsidR="00EE2B48" w:rsidRPr="00924707">
        <w:rPr>
          <w:rFonts w:ascii="TH SarabunPSK" w:hAnsi="TH SarabunPSK" w:cs="TH SarabunPSK" w:hint="cs"/>
          <w:sz w:val="28"/>
          <w:cs/>
        </w:rPr>
        <w:t>ผลการบริหารจัดการหลักสูตรโดยรวม</w:t>
      </w:r>
    </w:p>
    <w:p w:rsidR="00EE2B48" w:rsidRPr="00EE2B48" w:rsidRDefault="00EE2B48" w:rsidP="00EE2B48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924707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Pr="00924707">
        <w:rPr>
          <w:rFonts w:ascii="TH SarabunPSK" w:hAnsi="TH SarabunPSK" w:cs="TH SarabunPSK"/>
          <w:sz w:val="28"/>
          <w:cs/>
        </w:rPr>
        <w:tab/>
      </w:r>
      <w:r w:rsidRPr="00924707">
        <w:rPr>
          <w:rFonts w:ascii="TH SarabunPSK" w:hAnsi="TH SarabunPSK" w:cs="TH SarabunPSK"/>
          <w:sz w:val="28"/>
          <w:cs/>
        </w:rPr>
        <w:tab/>
      </w:r>
      <w:r w:rsidRPr="00924707">
        <w:rPr>
          <w:rFonts w:ascii="TH SarabunPSK" w:hAnsi="TH SarabunPSK" w:cs="TH SarabunPSK" w:hint="cs"/>
          <w:sz w:val="28"/>
          <w:cs/>
        </w:rPr>
        <w:t>ปีการศึกษา</w:t>
      </w:r>
      <w:r w:rsidRPr="00924707">
        <w:rPr>
          <w:rFonts w:ascii="TH SarabunPSK" w:hAnsi="TH SarabunPSK" w:cs="TH SarabunPSK"/>
          <w:sz w:val="28"/>
          <w:cs/>
        </w:rPr>
        <w:t xml:space="preserve"> 2557 (1 </w:t>
      </w:r>
      <w:r w:rsidRPr="00924707">
        <w:rPr>
          <w:rFonts w:ascii="TH SarabunPSK" w:hAnsi="TH SarabunPSK" w:cs="TH SarabunPSK" w:hint="cs"/>
          <w:sz w:val="28"/>
          <w:cs/>
        </w:rPr>
        <w:t>สิงหาคม</w:t>
      </w:r>
      <w:r w:rsidRPr="00924707">
        <w:rPr>
          <w:rFonts w:ascii="TH SarabunPSK" w:hAnsi="TH SarabunPSK" w:cs="TH SarabunPSK"/>
          <w:sz w:val="28"/>
          <w:cs/>
        </w:rPr>
        <w:t xml:space="preserve"> 2557</w:t>
      </w:r>
      <w:r w:rsidRPr="00924707">
        <w:rPr>
          <w:rFonts w:ascii="TH SarabunPSK" w:hAnsi="TH SarabunPSK" w:cs="TH SarabunPSK"/>
          <w:sz w:val="28"/>
        </w:rPr>
        <w:t xml:space="preserve"> – </w:t>
      </w:r>
      <w:r w:rsidRPr="00924707">
        <w:rPr>
          <w:rFonts w:ascii="TH SarabunPSK" w:hAnsi="TH SarabunPSK" w:cs="TH SarabunPSK"/>
          <w:sz w:val="28"/>
          <w:cs/>
        </w:rPr>
        <w:t xml:space="preserve">31 </w:t>
      </w:r>
      <w:r w:rsidRPr="00924707">
        <w:rPr>
          <w:rFonts w:ascii="TH SarabunPSK" w:hAnsi="TH SarabunPSK" w:cs="TH SarabunPSK" w:hint="cs"/>
          <w:sz w:val="28"/>
          <w:cs/>
        </w:rPr>
        <w:t>กรกฎาคม</w:t>
      </w:r>
      <w:r w:rsidRPr="00924707">
        <w:rPr>
          <w:rFonts w:ascii="TH SarabunPSK" w:hAnsi="TH SarabunPSK" w:cs="TH SarabunPSK"/>
          <w:sz w:val="28"/>
          <w:cs/>
        </w:rPr>
        <w:t xml:space="preserve">  2558)</w:t>
      </w:r>
    </w:p>
    <w:p w:rsidR="00D30135" w:rsidRPr="000125DC" w:rsidRDefault="00D30135" w:rsidP="00046706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  <w:r w:rsidRPr="000125DC">
        <w:rPr>
          <w:rFonts w:ascii="TH SarabunPSK" w:hAnsi="TH SarabunPSK" w:cs="TH SarabunPSK"/>
          <w:b/>
          <w:bCs/>
          <w:sz w:val="28"/>
        </w:rPr>
        <w:t xml:space="preserve">  </w:t>
      </w:r>
    </w:p>
    <w:p w:rsidR="005C5122" w:rsidRPr="000125DC" w:rsidRDefault="005C5122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</w:r>
      <w:r w:rsidRPr="000125DC">
        <w:rPr>
          <w:rFonts w:ascii="TH SarabunPSK" w:hAnsi="TH SarabunPSK" w:cs="TH SarabunPSK"/>
          <w:sz w:val="28"/>
        </w:rPr>
        <w:tab/>
      </w:r>
      <w:r w:rsidRPr="000125DC">
        <w:rPr>
          <w:rFonts w:ascii="TH SarabunPSK" w:hAnsi="TH SarabunPSK" w:cs="TH SarabunPSK"/>
          <w:sz w:val="28"/>
          <w:cs/>
        </w:rPr>
        <w:t>ค่าเฉลี่ยของทุกหลักสูตรที่คณะรับผิดชอบ</w:t>
      </w:r>
    </w:p>
    <w:p w:rsidR="005C5122" w:rsidRPr="000125DC" w:rsidRDefault="00046706" w:rsidP="00CF6417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>สูตรการคำนวณ</w:t>
      </w:r>
    </w:p>
    <w:tbl>
      <w:tblPr>
        <w:tblpPr w:leftFromText="180" w:rightFromText="180" w:vertAnchor="text" w:horzAnchor="margin" w:tblpXSpec="center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4111"/>
      </w:tblGrid>
      <w:tr w:rsidR="005C5122" w:rsidRPr="000125DC" w:rsidTr="00942646">
        <w:tc>
          <w:tcPr>
            <w:tcW w:w="1526" w:type="dxa"/>
            <w:vMerge w:val="restart"/>
            <w:vAlign w:val="center"/>
          </w:tcPr>
          <w:p w:rsidR="005C5122" w:rsidRPr="000125DC" w:rsidRDefault="005C5122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คะแนนที่ได้ =</w:t>
            </w:r>
          </w:p>
        </w:tc>
        <w:tc>
          <w:tcPr>
            <w:tcW w:w="4111" w:type="dxa"/>
          </w:tcPr>
          <w:p w:rsidR="005C5122" w:rsidRPr="000125DC" w:rsidRDefault="005C5122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ผลรวมของค่าคะแนน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ประเมินหลักสูตร</w:t>
            </w:r>
          </w:p>
        </w:tc>
      </w:tr>
      <w:tr w:rsidR="005C5122" w:rsidRPr="000125DC" w:rsidTr="00942646">
        <w:tc>
          <w:tcPr>
            <w:tcW w:w="1526" w:type="dxa"/>
            <w:vMerge/>
          </w:tcPr>
          <w:p w:rsidR="005C5122" w:rsidRPr="000125DC" w:rsidRDefault="005C5122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</w:tc>
        <w:tc>
          <w:tcPr>
            <w:tcW w:w="4111" w:type="dxa"/>
          </w:tcPr>
          <w:p w:rsidR="005C5122" w:rsidRPr="000125DC" w:rsidRDefault="005C5122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จำนวนหลักสูตรทั้งหมดที่คณะรับผิดชอบ</w:t>
            </w:r>
          </w:p>
        </w:tc>
      </w:tr>
    </w:tbl>
    <w:p w:rsidR="005C5122" w:rsidRPr="000125DC" w:rsidRDefault="005C5122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</w:rPr>
        <w:tab/>
      </w:r>
    </w:p>
    <w:p w:rsidR="005C5122" w:rsidRPr="000125DC" w:rsidRDefault="005C5122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CF6417" w:rsidRDefault="00CF6417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D30135" w:rsidRPr="000125DC" w:rsidRDefault="00D30135" w:rsidP="00CF6417">
      <w:pPr>
        <w:spacing w:line="276" w:lineRule="auto"/>
        <w:jc w:val="both"/>
        <w:rPr>
          <w:rFonts w:ascii="TH SarabunPSK" w:hAnsi="TH SarabunPSK" w:cs="TH SarabunPSK"/>
          <w:b/>
          <w:bCs/>
          <w:sz w:val="28"/>
          <w:cs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 xml:space="preserve">รายละเอียดผลการดำเนินงาน </w:t>
      </w:r>
    </w:p>
    <w:tbl>
      <w:tblPr>
        <w:tblStyle w:val="a9"/>
        <w:tblW w:w="10348" w:type="dxa"/>
        <w:tblInd w:w="108" w:type="dxa"/>
        <w:tblLook w:val="04A0"/>
      </w:tblPr>
      <w:tblGrid>
        <w:gridCol w:w="2410"/>
        <w:gridCol w:w="1538"/>
        <w:gridCol w:w="878"/>
        <w:gridCol w:w="3112"/>
        <w:gridCol w:w="2410"/>
      </w:tblGrid>
      <w:tr w:rsidR="00526FD7" w:rsidRPr="000125DC" w:rsidTr="00CF6417">
        <w:trPr>
          <w:tblHeader/>
        </w:trPr>
        <w:tc>
          <w:tcPr>
            <w:tcW w:w="2410" w:type="dxa"/>
            <w:vAlign w:val="center"/>
          </w:tcPr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538" w:type="dxa"/>
            <w:vAlign w:val="center"/>
          </w:tcPr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ผ่านเกณฑ์การประเมิน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sym w:font="Wingdings" w:char="F0FC"/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ไม่ผ่านเกณฑ์การประเมิน (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sym w:font="Wingdings" w:char="F0FB"/>
            </w: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878" w:type="dxa"/>
            <w:vAlign w:val="center"/>
          </w:tcPr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คะแนนประเมินหลักสูตร</w:t>
            </w:r>
          </w:p>
        </w:tc>
        <w:tc>
          <w:tcPr>
            <w:tcW w:w="3112" w:type="dxa"/>
            <w:vAlign w:val="center"/>
          </w:tcPr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410" w:type="dxa"/>
            <w:vAlign w:val="center"/>
          </w:tcPr>
          <w:p w:rsidR="00526FD7" w:rsidRPr="000125DC" w:rsidRDefault="00526FD7" w:rsidP="00CF641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526FD7" w:rsidRPr="000125DC" w:rsidTr="00CF6417">
        <w:tc>
          <w:tcPr>
            <w:tcW w:w="2410" w:type="dxa"/>
          </w:tcPr>
          <w:p w:rsidR="00526FD7" w:rsidRPr="00B7407A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B7407A"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  <w:cs/>
              </w:rPr>
              <w:t>ระดับปริญญาตรี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1.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2.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  <w:u w:val="single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3.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</w:tc>
        <w:tc>
          <w:tcPr>
            <w:tcW w:w="153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2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26FD7" w:rsidRPr="000125DC" w:rsidRDefault="00991D30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1.1-1-01</w:t>
            </w:r>
          </w:p>
        </w:tc>
      </w:tr>
      <w:tr w:rsidR="00526FD7" w:rsidRPr="000125DC" w:rsidTr="00CF6417">
        <w:tc>
          <w:tcPr>
            <w:tcW w:w="2410" w:type="dxa"/>
          </w:tcPr>
          <w:p w:rsidR="00526FD7" w:rsidRPr="00B7407A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B7407A"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  <w:cs/>
              </w:rPr>
              <w:t>ระดับปริญญาโท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1.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2.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  <w:u w:val="single"/>
                <w:cs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3.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 xml:space="preserve"> 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</w:tc>
        <w:tc>
          <w:tcPr>
            <w:tcW w:w="153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2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526FD7" w:rsidRPr="000125DC" w:rsidTr="00CF6417">
        <w:tc>
          <w:tcPr>
            <w:tcW w:w="2410" w:type="dxa"/>
          </w:tcPr>
          <w:p w:rsidR="00526FD7" w:rsidRPr="00B7407A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</w:rPr>
            </w:pPr>
            <w:r w:rsidRPr="00B7407A">
              <w:rPr>
                <w:rFonts w:ascii="TH SarabunPSK" w:eastAsia="CordiaNew-Bold" w:hAnsi="TH SarabunPSK" w:cs="TH SarabunPSK"/>
                <w:b/>
                <w:bCs/>
                <w:color w:val="000000"/>
                <w:sz w:val="28"/>
                <w:u w:val="single"/>
                <w:cs/>
              </w:rPr>
              <w:t>ระดับปริญญาเอก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1.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 xml:space="preserve">2. 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>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  <w:p w:rsidR="00526FD7" w:rsidRPr="000125DC" w:rsidRDefault="00526FD7" w:rsidP="00ED622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</w:pP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3.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  <w:cs/>
              </w:rPr>
              <w:t xml:space="preserve"> หลักสูตร</w:t>
            </w:r>
            <w:r w:rsidRPr="000125DC">
              <w:rPr>
                <w:rFonts w:ascii="TH SarabunPSK" w:eastAsia="CordiaNew-Bold" w:hAnsi="TH SarabunPSK" w:cs="TH SarabunPSK"/>
                <w:color w:val="000000"/>
                <w:sz w:val="28"/>
              </w:rPr>
              <w:t>…………………</w:t>
            </w:r>
          </w:p>
        </w:tc>
        <w:tc>
          <w:tcPr>
            <w:tcW w:w="153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8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2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526FD7" w:rsidRPr="000125DC" w:rsidRDefault="00526FD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2009B0" w:rsidRPr="000125DC" w:rsidTr="00CF6417">
        <w:tc>
          <w:tcPr>
            <w:tcW w:w="3948" w:type="dxa"/>
            <w:gridSpan w:val="2"/>
          </w:tcPr>
          <w:p w:rsidR="002009B0" w:rsidRP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ทุกหลักสูตร</w:t>
            </w:r>
          </w:p>
        </w:tc>
        <w:tc>
          <w:tcPr>
            <w:tcW w:w="6400" w:type="dxa"/>
            <w:gridSpan w:val="3"/>
          </w:tcPr>
          <w:p w:rsidR="002009B0" w:rsidRP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</w:t>
            </w:r>
            <w:r w:rsidR="004A7D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</w:t>
            </w: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 คะแนน</w:t>
            </w:r>
          </w:p>
        </w:tc>
      </w:tr>
      <w:tr w:rsidR="002009B0" w:rsidRPr="000125DC" w:rsidTr="00CF6417">
        <w:tc>
          <w:tcPr>
            <w:tcW w:w="3948" w:type="dxa"/>
            <w:gridSpan w:val="2"/>
          </w:tcPr>
          <w:p w:rsid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6400" w:type="dxa"/>
            <w:gridSpan w:val="3"/>
          </w:tcPr>
          <w:p w:rsidR="002009B0" w:rsidRP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 หลักสูตร</w:t>
            </w:r>
          </w:p>
        </w:tc>
      </w:tr>
      <w:tr w:rsidR="002009B0" w:rsidRPr="000125DC" w:rsidTr="00CF6417">
        <w:tc>
          <w:tcPr>
            <w:tcW w:w="3948" w:type="dxa"/>
            <w:gridSpan w:val="2"/>
          </w:tcPr>
          <w:p w:rsid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6400" w:type="dxa"/>
            <w:gridSpan w:val="3"/>
          </w:tcPr>
          <w:p w:rsidR="002009B0" w:rsidRPr="002009B0" w:rsidRDefault="002009B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</w:t>
            </w:r>
            <w:r w:rsidR="004A7D6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</w:t>
            </w:r>
            <w:r w:rsidRPr="002009B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 คะแนน</w:t>
            </w:r>
          </w:p>
        </w:tc>
      </w:tr>
    </w:tbl>
    <w:p w:rsidR="00991D30" w:rsidRDefault="00991D30" w:rsidP="00991D30">
      <w:pPr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lastRenderedPageBreak/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991D30" w:rsidRPr="001773D1" w:rsidRDefault="00991D30" w:rsidP="001773D1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991D30" w:rsidRDefault="00991D30" w:rsidP="00991D30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 w:rsidR="001773D1"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991D30" w:rsidRPr="001773D1" w:rsidRDefault="00991D30" w:rsidP="00991D30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 w:rsidR="001773D1"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991D30" w:rsidRDefault="00991D30" w:rsidP="000D659B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BC2820" w:rsidRPr="000D659B" w:rsidRDefault="00B3743C" w:rsidP="000D659B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BC2820" w:rsidRPr="00BC2820">
        <w:rPr>
          <w:rFonts w:ascii="TH SarabunPSK" w:hAnsi="TH SarabunPSK" w:cs="TH SarabunPSK"/>
          <w:b/>
          <w:bCs/>
          <w:sz w:val="28"/>
          <w:cs/>
        </w:rPr>
        <w:t xml:space="preserve">  1.2 </w:t>
      </w:r>
      <w:r w:rsidR="00BC2820" w:rsidRPr="00BC2820">
        <w:rPr>
          <w:rFonts w:ascii="TH SarabunPSK" w:hAnsi="TH SarabunPSK" w:cs="TH SarabunPSK"/>
          <w:b/>
          <w:bCs/>
          <w:sz w:val="28"/>
          <w:cs/>
        </w:rPr>
        <w:tab/>
      </w:r>
      <w:r w:rsidR="00BC2820" w:rsidRPr="00BC2820">
        <w:rPr>
          <w:rFonts w:ascii="TH SarabunPSK" w:hAnsi="TH SarabunPSK" w:cs="TH SarabunPSK"/>
          <w:b/>
          <w:bCs/>
          <w:sz w:val="28"/>
          <w:cs/>
        </w:rPr>
        <w:tab/>
      </w:r>
      <w:r w:rsidR="00BC2820" w:rsidRPr="000D659B">
        <w:rPr>
          <w:rFonts w:ascii="TH SarabunPSK" w:hAnsi="TH SarabunPSK" w:cs="TH SarabunPSK" w:hint="cs"/>
          <w:sz w:val="28"/>
          <w:cs/>
        </w:rPr>
        <w:t>อาจารย์ประจำคณะที่มีคุณวุฒิปริญญาเอก</w:t>
      </w:r>
    </w:p>
    <w:p w:rsidR="006C725F" w:rsidRPr="000125DC" w:rsidRDefault="00BC2820" w:rsidP="000D659B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Pr="00BC2820">
        <w:rPr>
          <w:rFonts w:ascii="TH SarabunPSK" w:hAnsi="TH SarabunPSK" w:cs="TH SarabunPSK"/>
          <w:b/>
          <w:bCs/>
          <w:sz w:val="28"/>
          <w:cs/>
        </w:rPr>
        <w:tab/>
      </w:r>
      <w:r w:rsidRPr="00BC2820">
        <w:rPr>
          <w:rFonts w:ascii="TH SarabunPSK" w:hAnsi="TH SarabunPSK" w:cs="TH SarabunPSK"/>
          <w:b/>
          <w:bCs/>
          <w:sz w:val="28"/>
          <w:cs/>
        </w:rPr>
        <w:tab/>
      </w:r>
      <w:r w:rsidRPr="000D659B">
        <w:rPr>
          <w:rFonts w:ascii="TH SarabunPSK" w:hAnsi="TH SarabunPSK" w:cs="TH SarabunPSK" w:hint="cs"/>
          <w:sz w:val="28"/>
          <w:cs/>
        </w:rPr>
        <w:t>ปีการศึกษา</w:t>
      </w:r>
      <w:r w:rsidRPr="000D659B">
        <w:rPr>
          <w:rFonts w:ascii="TH SarabunPSK" w:hAnsi="TH SarabunPSK" w:cs="TH SarabunPSK"/>
          <w:sz w:val="28"/>
          <w:cs/>
        </w:rPr>
        <w:t xml:space="preserve"> 2557 (1 </w:t>
      </w:r>
      <w:r w:rsidRPr="000D659B">
        <w:rPr>
          <w:rFonts w:ascii="TH SarabunPSK" w:hAnsi="TH SarabunPSK" w:cs="TH SarabunPSK" w:hint="cs"/>
          <w:sz w:val="28"/>
          <w:cs/>
        </w:rPr>
        <w:t>สิงหาคม</w:t>
      </w:r>
      <w:r w:rsidRPr="000D659B">
        <w:rPr>
          <w:rFonts w:ascii="TH SarabunPSK" w:hAnsi="TH SarabunPSK" w:cs="TH SarabunPSK"/>
          <w:sz w:val="28"/>
          <w:cs/>
        </w:rPr>
        <w:t xml:space="preserve"> 2557</w:t>
      </w:r>
      <w:r w:rsidRPr="000D659B">
        <w:rPr>
          <w:rFonts w:ascii="TH SarabunPSK" w:hAnsi="TH SarabunPSK" w:cs="TH SarabunPSK"/>
          <w:sz w:val="28"/>
        </w:rPr>
        <w:t xml:space="preserve"> – </w:t>
      </w:r>
      <w:r w:rsidRPr="000D659B">
        <w:rPr>
          <w:rFonts w:ascii="TH SarabunPSK" w:hAnsi="TH SarabunPSK" w:cs="TH SarabunPSK"/>
          <w:sz w:val="28"/>
          <w:cs/>
        </w:rPr>
        <w:t xml:space="preserve">31 </w:t>
      </w:r>
      <w:r w:rsidRPr="000D659B">
        <w:rPr>
          <w:rFonts w:ascii="TH SarabunPSK" w:hAnsi="TH SarabunPSK" w:cs="TH SarabunPSK" w:hint="cs"/>
          <w:sz w:val="28"/>
          <w:cs/>
        </w:rPr>
        <w:t>กรกฎาคม</w:t>
      </w:r>
      <w:r w:rsidRPr="000D659B">
        <w:rPr>
          <w:rFonts w:ascii="TH SarabunPSK" w:hAnsi="TH SarabunPSK" w:cs="TH SarabunPSK"/>
          <w:sz w:val="28"/>
          <w:cs/>
        </w:rPr>
        <w:t xml:space="preserve">  2558)</w:t>
      </w:r>
    </w:p>
    <w:p w:rsidR="006C725F" w:rsidRPr="000125DC" w:rsidRDefault="006C725F" w:rsidP="00ED6223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p w:rsidR="006C725F" w:rsidRPr="000125DC" w:rsidRDefault="006C725F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 xml:space="preserve">โดยการแปลงค่าร้อยละของอาจารย์ประจำคณะที่มีคุณวุฒิปริญญาเอกเป็นคะแนนระหว่าง </w:t>
      </w:r>
      <w:r w:rsidRPr="000125DC">
        <w:rPr>
          <w:rFonts w:ascii="TH SarabunPSK" w:hAnsi="TH SarabunPSK" w:cs="TH SarabunPSK"/>
          <w:sz w:val="28"/>
        </w:rPr>
        <w:t>0</w:t>
      </w:r>
      <w:r w:rsidR="00ED672E" w:rsidRPr="000125DC">
        <w:rPr>
          <w:rFonts w:ascii="TH SarabunPSK" w:hAnsi="TH SarabunPSK" w:cs="TH SarabunPSK"/>
          <w:sz w:val="28"/>
        </w:rPr>
        <w:t xml:space="preserve"> </w:t>
      </w:r>
      <w:r w:rsidRPr="000125DC">
        <w:rPr>
          <w:rFonts w:ascii="TH SarabunPSK" w:hAnsi="TH SarabunPSK" w:cs="TH SarabunPSK"/>
          <w:sz w:val="28"/>
        </w:rPr>
        <w:t>-</w:t>
      </w:r>
      <w:r w:rsidR="00ED672E" w:rsidRPr="000125DC">
        <w:rPr>
          <w:rFonts w:ascii="TH SarabunPSK" w:hAnsi="TH SarabunPSK" w:cs="TH SarabunPSK"/>
          <w:sz w:val="28"/>
        </w:rPr>
        <w:t xml:space="preserve"> </w:t>
      </w:r>
      <w:r w:rsidRPr="000125DC">
        <w:rPr>
          <w:rFonts w:ascii="TH SarabunPSK" w:hAnsi="TH SarabunPSK" w:cs="TH SarabunPSK"/>
          <w:sz w:val="28"/>
        </w:rPr>
        <w:t>5</w:t>
      </w:r>
    </w:p>
    <w:p w:rsidR="008A6238" w:rsidRPr="000125DC" w:rsidRDefault="008A6238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เกณฑ์เฉพาะสถาบันกลุ่ม ค</w:t>
      </w:r>
      <w:r w:rsidRPr="000125DC">
        <w:rPr>
          <w:rFonts w:ascii="TH SarabunPSK" w:hAnsi="TH SarabunPSK" w:cs="TH SarabunPSK"/>
          <w:b/>
          <w:bCs/>
          <w:sz w:val="28"/>
        </w:rPr>
        <w:t xml:space="preserve">1 </w:t>
      </w:r>
      <w:r w:rsidRPr="000125DC">
        <w:rPr>
          <w:rFonts w:ascii="TH SarabunPSK" w:hAnsi="TH SarabunPSK" w:cs="TH SarabunPSK"/>
          <w:b/>
          <w:bCs/>
          <w:sz w:val="28"/>
          <w:cs/>
        </w:rPr>
        <w:t>และ ง</w:t>
      </w:r>
    </w:p>
    <w:p w:rsidR="008A6238" w:rsidRPr="000125DC" w:rsidRDefault="008A6238" w:rsidP="00DB3F66">
      <w:pPr>
        <w:spacing w:line="276" w:lineRule="auto"/>
        <w:ind w:firstLine="720"/>
        <w:rPr>
          <w:rFonts w:ascii="TH SarabunPSK" w:hAnsi="TH SarabunPSK" w:cs="TH SarabunPSK"/>
          <w:sz w:val="28"/>
          <w:u w:val="single"/>
          <w:cs/>
          <w:lang w:val="en-GB"/>
        </w:rPr>
      </w:pPr>
      <w:r w:rsidRPr="000125DC">
        <w:rPr>
          <w:rFonts w:ascii="TH SarabunPSK" w:hAnsi="TH SarabunPSK" w:cs="TH SarabunPSK"/>
          <w:sz w:val="28"/>
          <w:cs/>
          <w:lang w:val="en-GB"/>
        </w:rPr>
        <w:t xml:space="preserve">ค่าร้อยละของอาจารย์ประจำคณะที่มีคุณวุฒิปริญญาเอกที่กำหนดให้เป็นคะแนนเต็ม 5 </w:t>
      </w:r>
      <w:r w:rsidRPr="000125DC">
        <w:rPr>
          <w:rFonts w:ascii="TH SarabunPSK" w:hAnsi="TH SarabunPSK" w:cs="TH SarabunPSK"/>
          <w:sz w:val="28"/>
        </w:rPr>
        <w:t xml:space="preserve">= </w:t>
      </w:r>
      <w:r w:rsidRPr="000125DC">
        <w:rPr>
          <w:rFonts w:ascii="TH SarabunPSK" w:hAnsi="TH SarabunPSK" w:cs="TH SarabunPSK"/>
          <w:sz w:val="28"/>
          <w:cs/>
        </w:rPr>
        <w:t xml:space="preserve">ร้อยละ 80 </w:t>
      </w:r>
      <w:r w:rsidRPr="000125DC">
        <w:rPr>
          <w:rFonts w:ascii="TH SarabunPSK" w:hAnsi="TH SarabunPSK" w:cs="TH SarabunPSK"/>
          <w:sz w:val="28"/>
          <w:cs/>
          <w:lang w:val="en-GB"/>
        </w:rPr>
        <w:t>ขึ้นไป</w:t>
      </w:r>
    </w:p>
    <w:p w:rsidR="006C725F" w:rsidRPr="000125DC" w:rsidRDefault="00DB3F66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>สูตรการคำนวณ</w:t>
      </w:r>
    </w:p>
    <w:p w:rsidR="008A6238" w:rsidRPr="000125DC" w:rsidRDefault="008A6238" w:rsidP="00ED6223">
      <w:pPr>
        <w:pStyle w:val="aa"/>
        <w:numPr>
          <w:ilvl w:val="0"/>
          <w:numId w:val="29"/>
        </w:num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คำนวณค่าร้อยละของอาจารย์ประจำคณะที่มีคุณวุฒิปริญญาเอก</w:t>
      </w:r>
    </w:p>
    <w:tbl>
      <w:tblPr>
        <w:tblpPr w:leftFromText="180" w:rightFromText="180" w:vertAnchor="text" w:horzAnchor="page" w:tblpX="2216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417"/>
      </w:tblGrid>
      <w:tr w:rsidR="008A6238" w:rsidRPr="000125DC" w:rsidTr="008A6238">
        <w:tc>
          <w:tcPr>
            <w:tcW w:w="4111" w:type="dxa"/>
          </w:tcPr>
          <w:p w:rsidR="008A6238" w:rsidRPr="000125DC" w:rsidRDefault="008A6238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จำนวนอาจารย์ประจำคณะทีมีคุณวุฒิปริญญาเอก</w:t>
            </w:r>
          </w:p>
        </w:tc>
        <w:tc>
          <w:tcPr>
            <w:tcW w:w="1417" w:type="dxa"/>
            <w:vMerge w:val="restart"/>
          </w:tcPr>
          <w:p w:rsidR="008A6238" w:rsidRPr="000125DC" w:rsidRDefault="008A6238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100</w:t>
            </w:r>
          </w:p>
        </w:tc>
      </w:tr>
      <w:tr w:rsidR="008A6238" w:rsidRPr="000125DC" w:rsidTr="008A6238">
        <w:tc>
          <w:tcPr>
            <w:tcW w:w="4111" w:type="dxa"/>
          </w:tcPr>
          <w:p w:rsidR="008A6238" w:rsidRPr="000125DC" w:rsidRDefault="008A6238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จำนวนอาจารย์ประจำคณะทั้งหมด</w:t>
            </w:r>
          </w:p>
        </w:tc>
        <w:tc>
          <w:tcPr>
            <w:tcW w:w="1417" w:type="dxa"/>
            <w:vMerge/>
          </w:tcPr>
          <w:p w:rsidR="008A6238" w:rsidRPr="000125DC" w:rsidRDefault="008A6238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6C725F" w:rsidRPr="000125DC" w:rsidRDefault="006C725F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</w:rPr>
        <w:tab/>
      </w:r>
    </w:p>
    <w:p w:rsidR="006C725F" w:rsidRPr="000125DC" w:rsidRDefault="006C725F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6C725F" w:rsidRPr="000125DC" w:rsidRDefault="006C725F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6C725F" w:rsidRPr="000125DC" w:rsidRDefault="000717BE" w:rsidP="00ED6223">
      <w:pPr>
        <w:pStyle w:val="aa"/>
        <w:numPr>
          <w:ilvl w:val="0"/>
          <w:numId w:val="29"/>
        </w:num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 xml:space="preserve">แปลงค่าร้อยละที่คำนวณได้ในข้อ </w:t>
      </w:r>
      <w:r w:rsidRPr="000125DC">
        <w:rPr>
          <w:rFonts w:ascii="TH SarabunPSK" w:hAnsi="TH SarabunPSK" w:cs="TH SarabunPSK"/>
          <w:sz w:val="28"/>
        </w:rPr>
        <w:t xml:space="preserve">1 </w:t>
      </w:r>
      <w:r w:rsidRPr="000125DC">
        <w:rPr>
          <w:rFonts w:ascii="TH SarabunPSK" w:hAnsi="TH SarabunPSK" w:cs="TH SarabunPSK"/>
          <w:sz w:val="28"/>
          <w:cs/>
        </w:rPr>
        <w:t xml:space="preserve">เทียบกับคะแนนเต็ม </w:t>
      </w:r>
      <w:r w:rsidRPr="000125DC">
        <w:rPr>
          <w:rFonts w:ascii="TH SarabunPSK" w:hAnsi="TH SarabunPSK" w:cs="TH SarabunPSK"/>
          <w:sz w:val="28"/>
        </w:rPr>
        <w:t>5</w:t>
      </w:r>
    </w:p>
    <w:tbl>
      <w:tblPr>
        <w:tblpPr w:leftFromText="180" w:rightFromText="180" w:vertAnchor="text" w:horzAnchor="page" w:tblpX="1615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6946"/>
        <w:gridCol w:w="709"/>
      </w:tblGrid>
      <w:tr w:rsidR="000717BE" w:rsidRPr="000125DC" w:rsidTr="000717BE">
        <w:tc>
          <w:tcPr>
            <w:tcW w:w="1384" w:type="dxa"/>
            <w:vMerge w:val="restart"/>
            <w:vAlign w:val="center"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คะแนนที่ได้ </w:t>
            </w:r>
            <w:r w:rsidRPr="000125DC">
              <w:rPr>
                <w:rFonts w:ascii="TH SarabunPSK" w:hAnsi="TH SarabunPSK" w:cs="TH SarabunPSK"/>
                <w:sz w:val="28"/>
              </w:rPr>
              <w:t>=</w:t>
            </w:r>
          </w:p>
        </w:tc>
        <w:tc>
          <w:tcPr>
            <w:tcW w:w="6946" w:type="dxa"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ร้อยละของอาจารย์ประจำคณะที่มีคุณวุฒิปริญญาเอก</w:t>
            </w:r>
          </w:p>
        </w:tc>
        <w:tc>
          <w:tcPr>
            <w:tcW w:w="709" w:type="dxa"/>
            <w:vMerge w:val="restart"/>
            <w:vAlign w:val="center"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5</w:t>
            </w:r>
          </w:p>
        </w:tc>
      </w:tr>
      <w:tr w:rsidR="000717BE" w:rsidRPr="000125DC" w:rsidTr="000717BE">
        <w:tc>
          <w:tcPr>
            <w:tcW w:w="1384" w:type="dxa"/>
            <w:vMerge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6946" w:type="dxa"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ร้อยละของอาจารย์ประจำคณะที่มีคุณวุฒิปริญญาเอกที่กำหนดให้เป็นคะแนนเต็ม </w:t>
            </w: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709" w:type="dxa"/>
            <w:vMerge/>
          </w:tcPr>
          <w:p w:rsidR="000717BE" w:rsidRPr="000125DC" w:rsidRDefault="000717B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0717BE" w:rsidRPr="00DE768B" w:rsidRDefault="000717BE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A96D97" w:rsidRPr="00DE768B" w:rsidRDefault="00A96D97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DE768B">
        <w:rPr>
          <w:rFonts w:ascii="TH SarabunPSK" w:hAnsi="TH SarabunPSK" w:cs="TH SarabunPSK"/>
          <w:b/>
          <w:bCs/>
          <w:sz w:val="28"/>
          <w:cs/>
        </w:rPr>
        <w:t>แบบรายงานอาจารย์</w:t>
      </w:r>
      <w:proofErr w:type="spellStart"/>
      <w:r w:rsidRPr="00DE768B">
        <w:rPr>
          <w:rFonts w:ascii="TH SarabunPSK" w:hAnsi="TH SarabunPSK" w:cs="TH SarabunPSK"/>
          <w:b/>
          <w:bCs/>
          <w:sz w:val="28"/>
          <w:cs/>
        </w:rPr>
        <w:t>ประจํา</w:t>
      </w:r>
      <w:proofErr w:type="spellEnd"/>
      <w:r w:rsidRPr="00DE768B">
        <w:rPr>
          <w:rFonts w:ascii="TH SarabunPSK" w:hAnsi="TH SarabunPSK" w:cs="TH SarabunPSK"/>
          <w:b/>
          <w:bCs/>
          <w:sz w:val="28"/>
          <w:cs/>
        </w:rPr>
        <w:t>คณะที่มีคุณวุฒิปริญญาเอก</w:t>
      </w:r>
    </w:p>
    <w:tbl>
      <w:tblPr>
        <w:tblStyle w:val="a9"/>
        <w:tblW w:w="10207" w:type="dxa"/>
        <w:tblInd w:w="108" w:type="dxa"/>
        <w:tblLayout w:type="fixed"/>
        <w:tblLook w:val="04A0"/>
      </w:tblPr>
      <w:tblGrid>
        <w:gridCol w:w="450"/>
        <w:gridCol w:w="3780"/>
        <w:gridCol w:w="1015"/>
        <w:gridCol w:w="851"/>
        <w:gridCol w:w="850"/>
        <w:gridCol w:w="851"/>
        <w:gridCol w:w="708"/>
        <w:gridCol w:w="851"/>
        <w:gridCol w:w="851"/>
      </w:tblGrid>
      <w:tr w:rsidR="00B64411" w:rsidRPr="000125DC" w:rsidTr="009567C3">
        <w:trPr>
          <w:tblHeader/>
        </w:trPr>
        <w:tc>
          <w:tcPr>
            <w:tcW w:w="450" w:type="dxa"/>
            <w:vMerge w:val="restart"/>
            <w:vAlign w:val="center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3780" w:type="dxa"/>
            <w:vMerge w:val="restart"/>
            <w:vAlign w:val="center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2716" w:type="dxa"/>
            <w:gridSpan w:val="3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วุฒิการศึกษา</w:t>
            </w:r>
          </w:p>
        </w:tc>
        <w:tc>
          <w:tcPr>
            <w:tcW w:w="3261" w:type="dxa"/>
            <w:gridSpan w:val="4"/>
            <w:vMerge w:val="restart"/>
            <w:vAlign w:val="center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ระยะเวลาการปฏิบัติงาน</w:t>
            </w:r>
          </w:p>
        </w:tc>
      </w:tr>
      <w:tr w:rsidR="00B64411" w:rsidRPr="000125DC" w:rsidTr="009567C3">
        <w:trPr>
          <w:trHeight w:val="422"/>
          <w:tblHeader/>
        </w:trPr>
        <w:tc>
          <w:tcPr>
            <w:tcW w:w="45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8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  <w:vMerge w:val="restart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851" w:type="dxa"/>
            <w:vMerge w:val="restart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850" w:type="dxa"/>
            <w:vMerge w:val="restart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3261" w:type="dxa"/>
            <w:gridSpan w:val="4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64411" w:rsidRPr="000125DC" w:rsidTr="009567C3">
        <w:trPr>
          <w:tblHeader/>
        </w:trPr>
        <w:tc>
          <w:tcPr>
            <w:tcW w:w="45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8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น้อยกว่า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 xml:space="preserve">6-9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มากกว่า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 xml:space="preserve">9 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คน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</w:tr>
      <w:tr w:rsidR="00B64411" w:rsidRPr="000125DC" w:rsidTr="00942646">
        <w:tc>
          <w:tcPr>
            <w:tcW w:w="4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1.</w:t>
            </w:r>
          </w:p>
        </w:tc>
        <w:tc>
          <w:tcPr>
            <w:tcW w:w="378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942646">
        <w:tc>
          <w:tcPr>
            <w:tcW w:w="4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2.</w:t>
            </w:r>
          </w:p>
        </w:tc>
        <w:tc>
          <w:tcPr>
            <w:tcW w:w="378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942646">
        <w:tc>
          <w:tcPr>
            <w:tcW w:w="4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3.</w:t>
            </w:r>
          </w:p>
        </w:tc>
        <w:tc>
          <w:tcPr>
            <w:tcW w:w="378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942646">
        <w:tc>
          <w:tcPr>
            <w:tcW w:w="4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4.</w:t>
            </w:r>
          </w:p>
        </w:tc>
        <w:tc>
          <w:tcPr>
            <w:tcW w:w="378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942646">
        <w:tc>
          <w:tcPr>
            <w:tcW w:w="4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5.</w:t>
            </w:r>
          </w:p>
        </w:tc>
        <w:tc>
          <w:tcPr>
            <w:tcW w:w="378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17A90" w:rsidRPr="000125DC" w:rsidTr="00DB6343">
        <w:tc>
          <w:tcPr>
            <w:tcW w:w="4230" w:type="dxa"/>
            <w:gridSpan w:val="2"/>
          </w:tcPr>
          <w:p w:rsidR="00B17A90" w:rsidRPr="00B17A90" w:rsidRDefault="00B17A9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15" w:type="dxa"/>
          </w:tcPr>
          <w:p w:rsidR="00B17A90" w:rsidRPr="000125DC" w:rsidRDefault="00B17A90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B17A90" w:rsidRPr="000125DC" w:rsidRDefault="00B17A90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B17A90" w:rsidRPr="000125DC" w:rsidRDefault="00B17A90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1" w:type="dxa"/>
            <w:gridSpan w:val="4"/>
          </w:tcPr>
          <w:p w:rsidR="00B17A90" w:rsidRPr="000125DC" w:rsidRDefault="00B17A90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942646">
        <w:tc>
          <w:tcPr>
            <w:tcW w:w="4230" w:type="dxa"/>
            <w:gridSpan w:val="2"/>
          </w:tcPr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5977" w:type="dxa"/>
            <w:gridSpan w:val="7"/>
          </w:tcPr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............................คน</w:t>
            </w:r>
          </w:p>
        </w:tc>
      </w:tr>
      <w:tr w:rsidR="00B64411" w:rsidRPr="000125DC" w:rsidTr="00942646">
        <w:tc>
          <w:tcPr>
            <w:tcW w:w="4230" w:type="dxa"/>
            <w:gridSpan w:val="2"/>
          </w:tcPr>
          <w:p w:rsidR="00942646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ค่าร้อยละของอาจารย์</w:t>
            </w:r>
            <w:proofErr w:type="spellStart"/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ประจํา</w:t>
            </w:r>
            <w:proofErr w:type="spellEnd"/>
            <w:r w:rsidR="008104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คณะ</w:t>
            </w:r>
          </w:p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ที่มีวุฒิปริญญาเอก</w:t>
            </w:r>
          </w:p>
        </w:tc>
        <w:tc>
          <w:tcPr>
            <w:tcW w:w="5977" w:type="dxa"/>
            <w:gridSpan w:val="7"/>
          </w:tcPr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............................คน</w:t>
            </w:r>
          </w:p>
        </w:tc>
      </w:tr>
      <w:tr w:rsidR="00B64411" w:rsidRPr="000125DC" w:rsidTr="00942646">
        <w:tc>
          <w:tcPr>
            <w:tcW w:w="4230" w:type="dxa"/>
            <w:gridSpan w:val="2"/>
          </w:tcPr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คะแนน</w:t>
            </w:r>
            <w:r w:rsidR="000C1B3E"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</w:t>
            </w:r>
          </w:p>
        </w:tc>
        <w:tc>
          <w:tcPr>
            <w:tcW w:w="5977" w:type="dxa"/>
            <w:gridSpan w:val="7"/>
          </w:tcPr>
          <w:p w:rsidR="00B64411" w:rsidRPr="00B17A90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17A90">
              <w:rPr>
                <w:rFonts w:ascii="TH SarabunPSK" w:hAnsi="TH SarabunPSK" w:cs="TH SarabunPSK"/>
                <w:b/>
                <w:bCs/>
                <w:sz w:val="28"/>
                <w:cs/>
              </w:rPr>
              <w:t>............................คะแนน</w:t>
            </w:r>
          </w:p>
        </w:tc>
      </w:tr>
    </w:tbl>
    <w:p w:rsidR="00942646" w:rsidRPr="000125DC" w:rsidRDefault="00942646" w:rsidP="00ED6223">
      <w:pPr>
        <w:spacing w:line="276" w:lineRule="auto"/>
        <w:rPr>
          <w:rFonts w:ascii="TH SarabunPSK" w:hAnsi="TH SarabunPSK" w:cs="TH SarabunPSK"/>
          <w:sz w:val="28"/>
          <w:cs/>
        </w:rPr>
      </w:pPr>
    </w:p>
    <w:p w:rsidR="00062383" w:rsidRDefault="00062383" w:rsidP="00062383">
      <w:pPr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09539D" w:rsidRDefault="0009539D" w:rsidP="0009539D">
      <w:pPr>
        <w:spacing w:line="276" w:lineRule="auto"/>
        <w:rPr>
          <w:rFonts w:ascii="TH SarabunPSK" w:hAnsi="TH SarabunPSK" w:cs="TH SarabunPSK"/>
          <w:sz w:val="28"/>
        </w:rPr>
      </w:pPr>
    </w:p>
    <w:p w:rsidR="00EB3639" w:rsidRPr="0009539D" w:rsidRDefault="00B3743C" w:rsidP="0009539D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EB3639" w:rsidRPr="00EB3639">
        <w:rPr>
          <w:rFonts w:ascii="TH SarabunPSK" w:hAnsi="TH SarabunPSK" w:cs="TH SarabunPSK"/>
          <w:b/>
          <w:bCs/>
          <w:sz w:val="28"/>
          <w:cs/>
        </w:rPr>
        <w:t xml:space="preserve">  1.3 </w:t>
      </w:r>
      <w:r w:rsidR="00EB3639" w:rsidRPr="00EB3639">
        <w:rPr>
          <w:rFonts w:ascii="TH SarabunPSK" w:hAnsi="TH SarabunPSK" w:cs="TH SarabunPSK"/>
          <w:b/>
          <w:bCs/>
          <w:sz w:val="28"/>
          <w:cs/>
        </w:rPr>
        <w:tab/>
      </w:r>
      <w:r w:rsidR="00EB3639" w:rsidRPr="00EB3639">
        <w:rPr>
          <w:rFonts w:ascii="TH SarabunPSK" w:hAnsi="TH SarabunPSK" w:cs="TH SarabunPSK"/>
          <w:b/>
          <w:bCs/>
          <w:sz w:val="28"/>
          <w:cs/>
        </w:rPr>
        <w:tab/>
      </w:r>
      <w:r w:rsidR="00EB3639" w:rsidRPr="000D659B">
        <w:rPr>
          <w:rFonts w:ascii="TH SarabunPSK" w:hAnsi="TH SarabunPSK" w:cs="TH SarabunPSK" w:hint="cs"/>
          <w:sz w:val="28"/>
          <w:cs/>
        </w:rPr>
        <w:t>อาจารย์ประจำคณะที่ดำรงตำแหน่งทางวิชาการ</w:t>
      </w:r>
    </w:p>
    <w:p w:rsidR="00977571" w:rsidRPr="000125DC" w:rsidRDefault="0009539D" w:rsidP="0009539D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EB3639" w:rsidRPr="00EB3639">
        <w:rPr>
          <w:rFonts w:ascii="TH SarabunPSK" w:hAnsi="TH SarabunPSK" w:cs="TH SarabunPSK"/>
          <w:b/>
          <w:bCs/>
          <w:sz w:val="28"/>
          <w:cs/>
        </w:rPr>
        <w:tab/>
      </w:r>
      <w:r w:rsidR="00EB3639" w:rsidRPr="00EB3639">
        <w:rPr>
          <w:rFonts w:ascii="TH SarabunPSK" w:hAnsi="TH SarabunPSK" w:cs="TH SarabunPSK"/>
          <w:b/>
          <w:bCs/>
          <w:sz w:val="28"/>
          <w:cs/>
        </w:rPr>
        <w:tab/>
      </w:r>
      <w:r w:rsidR="00EB3639" w:rsidRPr="000D659B">
        <w:rPr>
          <w:rFonts w:ascii="TH SarabunPSK" w:hAnsi="TH SarabunPSK" w:cs="TH SarabunPSK" w:hint="cs"/>
          <w:sz w:val="28"/>
          <w:cs/>
        </w:rPr>
        <w:t>ปีการศึกษา</w:t>
      </w:r>
      <w:r w:rsidR="00EB3639" w:rsidRPr="000D659B">
        <w:rPr>
          <w:rFonts w:ascii="TH SarabunPSK" w:hAnsi="TH SarabunPSK" w:cs="TH SarabunPSK"/>
          <w:sz w:val="28"/>
          <w:cs/>
        </w:rPr>
        <w:t xml:space="preserve"> 2557 (1 </w:t>
      </w:r>
      <w:r w:rsidR="00EB3639" w:rsidRPr="000D659B">
        <w:rPr>
          <w:rFonts w:ascii="TH SarabunPSK" w:hAnsi="TH SarabunPSK" w:cs="TH SarabunPSK" w:hint="cs"/>
          <w:sz w:val="28"/>
          <w:cs/>
        </w:rPr>
        <w:t>สิงหาคม</w:t>
      </w:r>
      <w:r w:rsidR="00EB3639" w:rsidRPr="000D659B">
        <w:rPr>
          <w:rFonts w:ascii="TH SarabunPSK" w:hAnsi="TH SarabunPSK" w:cs="TH SarabunPSK"/>
          <w:sz w:val="28"/>
          <w:cs/>
        </w:rPr>
        <w:t xml:space="preserve"> 2557</w:t>
      </w:r>
      <w:r w:rsidR="00EB3639" w:rsidRPr="000D659B">
        <w:rPr>
          <w:rFonts w:ascii="TH SarabunPSK" w:hAnsi="TH SarabunPSK" w:cs="TH SarabunPSK"/>
          <w:sz w:val="28"/>
        </w:rPr>
        <w:t xml:space="preserve"> – </w:t>
      </w:r>
      <w:r w:rsidR="00EB3639" w:rsidRPr="000D659B">
        <w:rPr>
          <w:rFonts w:ascii="TH SarabunPSK" w:hAnsi="TH SarabunPSK" w:cs="TH SarabunPSK"/>
          <w:sz w:val="28"/>
          <w:cs/>
        </w:rPr>
        <w:t xml:space="preserve">31 </w:t>
      </w:r>
      <w:r w:rsidR="00EB3639" w:rsidRPr="000D659B">
        <w:rPr>
          <w:rFonts w:ascii="TH SarabunPSK" w:hAnsi="TH SarabunPSK" w:cs="TH SarabunPSK" w:hint="cs"/>
          <w:sz w:val="28"/>
          <w:cs/>
        </w:rPr>
        <w:t>กรกฎาคม</w:t>
      </w:r>
      <w:r w:rsidR="00EB3639" w:rsidRPr="000D659B">
        <w:rPr>
          <w:rFonts w:ascii="TH SarabunPSK" w:hAnsi="TH SarabunPSK" w:cs="TH SarabunPSK"/>
          <w:sz w:val="28"/>
          <w:cs/>
        </w:rPr>
        <w:t xml:space="preserve">  2558)</w:t>
      </w:r>
    </w:p>
    <w:p w:rsidR="00977571" w:rsidRPr="000125DC" w:rsidRDefault="00977571" w:rsidP="00ED6223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  <w:r w:rsidRPr="000125DC">
        <w:rPr>
          <w:rFonts w:ascii="TH SarabunPSK" w:hAnsi="TH SarabunPSK" w:cs="TH SarabunPSK"/>
          <w:b/>
          <w:bCs/>
          <w:sz w:val="28"/>
        </w:rPr>
        <w:t xml:space="preserve"> </w:t>
      </w:r>
    </w:p>
    <w:p w:rsidR="00977571" w:rsidRPr="000125DC" w:rsidRDefault="00977571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 xml:space="preserve">โดยการแปลงค่าร้อยละของอาจารย์ประจำคณะที่มีดำรงตำแหน่งทางวิชาการเป็นคะแนนระหว่าง </w:t>
      </w:r>
      <w:r w:rsidRPr="000125DC">
        <w:rPr>
          <w:rFonts w:ascii="TH SarabunPSK" w:hAnsi="TH SarabunPSK" w:cs="TH SarabunPSK"/>
          <w:sz w:val="28"/>
        </w:rPr>
        <w:t>0 - 5</w:t>
      </w:r>
    </w:p>
    <w:p w:rsidR="00977571" w:rsidRPr="000125DC" w:rsidRDefault="00977571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เกณฑ์เฉพาะสถาบันกลุ่ม ค</w:t>
      </w:r>
      <w:r w:rsidRPr="000125DC">
        <w:rPr>
          <w:rFonts w:ascii="TH SarabunPSK" w:hAnsi="TH SarabunPSK" w:cs="TH SarabunPSK"/>
          <w:b/>
          <w:bCs/>
          <w:sz w:val="28"/>
        </w:rPr>
        <w:t xml:space="preserve">1 </w:t>
      </w:r>
      <w:r w:rsidRPr="000125DC">
        <w:rPr>
          <w:rFonts w:ascii="TH SarabunPSK" w:hAnsi="TH SarabunPSK" w:cs="TH SarabunPSK"/>
          <w:b/>
          <w:bCs/>
          <w:sz w:val="28"/>
          <w:cs/>
        </w:rPr>
        <w:t>และ ง</w:t>
      </w:r>
    </w:p>
    <w:p w:rsidR="00977571" w:rsidRPr="00EB3639" w:rsidRDefault="00977571" w:rsidP="00EB3639">
      <w:pPr>
        <w:spacing w:line="276" w:lineRule="auto"/>
        <w:ind w:firstLine="720"/>
        <w:rPr>
          <w:rFonts w:ascii="TH SarabunPSK" w:hAnsi="TH SarabunPSK" w:cs="TH SarabunPSK"/>
          <w:sz w:val="28"/>
          <w:u w:val="single"/>
          <w:cs/>
          <w:lang w:val="en-GB"/>
        </w:rPr>
      </w:pPr>
      <w:r w:rsidRPr="000125DC">
        <w:rPr>
          <w:rFonts w:ascii="TH SarabunPSK" w:hAnsi="TH SarabunPSK" w:cs="TH SarabunPSK"/>
          <w:sz w:val="28"/>
          <w:cs/>
          <w:lang w:val="en-GB"/>
        </w:rPr>
        <w:t xml:space="preserve">ค่าร้อยละของอาจารย์ประจำคณะที่ดำรงตำแหน่งผู้ช่วยศาสตราจารย์ รองศาสตราจารย์ และศาสตราจารย์ รวมกันที่กำหนดให้เป็นคะแนนเต็ม 5 </w:t>
      </w:r>
      <w:r w:rsidRPr="000125DC">
        <w:rPr>
          <w:rFonts w:ascii="TH SarabunPSK" w:hAnsi="TH SarabunPSK" w:cs="TH SarabunPSK"/>
          <w:sz w:val="28"/>
        </w:rPr>
        <w:t xml:space="preserve">= </w:t>
      </w:r>
      <w:r w:rsidRPr="000125DC">
        <w:rPr>
          <w:rFonts w:ascii="TH SarabunPSK" w:hAnsi="TH SarabunPSK" w:cs="TH SarabunPSK"/>
          <w:sz w:val="28"/>
          <w:cs/>
        </w:rPr>
        <w:t xml:space="preserve">ร้อยละ 80 </w:t>
      </w:r>
      <w:r w:rsidRPr="000125DC">
        <w:rPr>
          <w:rFonts w:ascii="TH SarabunPSK" w:hAnsi="TH SarabunPSK" w:cs="TH SarabunPSK"/>
          <w:sz w:val="28"/>
          <w:cs/>
          <w:lang w:val="en-GB"/>
        </w:rPr>
        <w:t>ขึ้นไป</w:t>
      </w:r>
    </w:p>
    <w:p w:rsidR="00977571" w:rsidRPr="000125DC" w:rsidRDefault="00EB3639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>สูตรการคำนวณ</w:t>
      </w:r>
    </w:p>
    <w:p w:rsidR="00977571" w:rsidRPr="000125DC" w:rsidRDefault="00977571" w:rsidP="00ED6223">
      <w:pPr>
        <w:pStyle w:val="aa"/>
        <w:numPr>
          <w:ilvl w:val="0"/>
          <w:numId w:val="30"/>
        </w:num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คำนวณค่าร้อยละของอาจารย์ประจำคณะที่ดำรงตำแหน่งทางวิชาการ</w:t>
      </w:r>
    </w:p>
    <w:tbl>
      <w:tblPr>
        <w:tblpPr w:leftFromText="180" w:rightFromText="180" w:vertAnchor="text" w:horzAnchor="page" w:tblpX="2216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276"/>
      </w:tblGrid>
      <w:tr w:rsidR="00977571" w:rsidRPr="000125DC" w:rsidTr="00977571">
        <w:tc>
          <w:tcPr>
            <w:tcW w:w="4928" w:type="dxa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จำนวนอาจารย์ประจำคณะที</w:t>
            </w:r>
            <w:r w:rsidR="00830A9D">
              <w:rPr>
                <w:rFonts w:ascii="TH SarabunPSK" w:hAnsi="TH SarabunPSK" w:cs="TH SarabunPSK" w:hint="cs"/>
                <w:sz w:val="28"/>
                <w:cs/>
                <w:lang w:val="en-GB"/>
              </w:rPr>
              <w:t>่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ดำรงตำแหน่งทางวิชาการ</w:t>
            </w:r>
          </w:p>
        </w:tc>
        <w:tc>
          <w:tcPr>
            <w:tcW w:w="1276" w:type="dxa"/>
            <w:vMerge w:val="restart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100</w:t>
            </w:r>
          </w:p>
        </w:tc>
      </w:tr>
      <w:tr w:rsidR="00977571" w:rsidRPr="000125DC" w:rsidTr="00977571">
        <w:tc>
          <w:tcPr>
            <w:tcW w:w="4928" w:type="dxa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จำนวนอาจารย์ประจำคณะทั้งหมด</w:t>
            </w:r>
          </w:p>
        </w:tc>
        <w:tc>
          <w:tcPr>
            <w:tcW w:w="1276" w:type="dxa"/>
            <w:vMerge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977571" w:rsidRPr="000125DC" w:rsidRDefault="00977571" w:rsidP="00ED6223">
      <w:pPr>
        <w:spacing w:line="276" w:lineRule="auto"/>
        <w:jc w:val="both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</w:rPr>
        <w:tab/>
      </w:r>
    </w:p>
    <w:p w:rsidR="00977571" w:rsidRPr="000125DC" w:rsidRDefault="00977571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977571" w:rsidRPr="000125DC" w:rsidRDefault="00977571" w:rsidP="00ED6223">
      <w:pPr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977571" w:rsidRPr="00B7407A" w:rsidRDefault="00977571" w:rsidP="00ED6223">
      <w:pPr>
        <w:pStyle w:val="aa"/>
        <w:numPr>
          <w:ilvl w:val="0"/>
          <w:numId w:val="30"/>
        </w:numPr>
        <w:spacing w:line="276" w:lineRule="auto"/>
        <w:jc w:val="both"/>
        <w:rPr>
          <w:rFonts w:ascii="TH SarabunPSK" w:hAnsi="TH SarabunPSK" w:cs="TH SarabunPSK"/>
          <w:sz w:val="28"/>
        </w:rPr>
      </w:pPr>
      <w:r w:rsidRPr="00B7407A">
        <w:rPr>
          <w:rFonts w:ascii="TH SarabunPSK" w:hAnsi="TH SarabunPSK" w:cs="TH SarabunPSK"/>
          <w:sz w:val="28"/>
          <w:cs/>
        </w:rPr>
        <w:t xml:space="preserve">แปลงค่าร้อยละที่คำนวณได้ในข้อ </w:t>
      </w:r>
      <w:r w:rsidRPr="00B7407A">
        <w:rPr>
          <w:rFonts w:ascii="TH SarabunPSK" w:hAnsi="TH SarabunPSK" w:cs="TH SarabunPSK"/>
          <w:sz w:val="28"/>
        </w:rPr>
        <w:t xml:space="preserve">1 </w:t>
      </w:r>
      <w:r w:rsidRPr="00B7407A">
        <w:rPr>
          <w:rFonts w:ascii="TH SarabunPSK" w:hAnsi="TH SarabunPSK" w:cs="TH SarabunPSK"/>
          <w:sz w:val="28"/>
          <w:cs/>
        </w:rPr>
        <w:t xml:space="preserve">เทียบกับคะแนนเต็ม </w:t>
      </w:r>
      <w:r w:rsidRPr="00B7407A">
        <w:rPr>
          <w:rFonts w:ascii="TH SarabunPSK" w:hAnsi="TH SarabunPSK" w:cs="TH SarabunPSK"/>
          <w:sz w:val="28"/>
        </w:rPr>
        <w:t>5</w:t>
      </w:r>
    </w:p>
    <w:tbl>
      <w:tblPr>
        <w:tblpPr w:leftFromText="180" w:rightFromText="180" w:vertAnchor="text" w:horzAnchor="page" w:tblpX="1615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6946"/>
        <w:gridCol w:w="709"/>
      </w:tblGrid>
      <w:tr w:rsidR="00977571" w:rsidRPr="000125DC" w:rsidTr="0046379D">
        <w:tc>
          <w:tcPr>
            <w:tcW w:w="1384" w:type="dxa"/>
            <w:vMerge w:val="restart"/>
            <w:vAlign w:val="center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คะแนนที่ได้ </w:t>
            </w:r>
            <w:r w:rsidRPr="000125DC">
              <w:rPr>
                <w:rFonts w:ascii="TH SarabunPSK" w:hAnsi="TH SarabunPSK" w:cs="TH SarabunPSK"/>
                <w:sz w:val="28"/>
              </w:rPr>
              <w:t>=</w:t>
            </w:r>
          </w:p>
        </w:tc>
        <w:tc>
          <w:tcPr>
            <w:tcW w:w="6946" w:type="dxa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ร้อยละของอาจารย์ประจำคณะที่ดำรงตำแหน่งทางวิชาการ</w:t>
            </w:r>
          </w:p>
        </w:tc>
        <w:tc>
          <w:tcPr>
            <w:tcW w:w="709" w:type="dxa"/>
            <w:vMerge w:val="restart"/>
            <w:vAlign w:val="center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5</w:t>
            </w:r>
          </w:p>
        </w:tc>
      </w:tr>
      <w:tr w:rsidR="00977571" w:rsidRPr="000125DC" w:rsidTr="0046379D">
        <w:tc>
          <w:tcPr>
            <w:tcW w:w="1384" w:type="dxa"/>
            <w:vMerge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6946" w:type="dxa"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ร้อยละของอาจารย์ประจำคณะที่ดำรงตำแหน่งทางวิชาการที่กำหนดให้เป็นคะแนนเต็ม </w:t>
            </w: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709" w:type="dxa"/>
            <w:vMerge/>
          </w:tcPr>
          <w:p w:rsidR="00977571" w:rsidRPr="000125DC" w:rsidRDefault="00977571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977571" w:rsidRDefault="00977571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214457" w:rsidRDefault="00214457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214457" w:rsidRDefault="00214457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214457" w:rsidRDefault="00214457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214457" w:rsidRDefault="00214457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214457" w:rsidRPr="000125DC" w:rsidRDefault="00214457" w:rsidP="00ED6223">
      <w:pPr>
        <w:pStyle w:val="aa"/>
        <w:spacing w:line="276" w:lineRule="auto"/>
        <w:jc w:val="both"/>
        <w:rPr>
          <w:rFonts w:ascii="TH SarabunPSK" w:hAnsi="TH SarabunPSK" w:cs="TH SarabunPSK"/>
          <w:b/>
          <w:bCs/>
          <w:sz w:val="28"/>
        </w:rPr>
      </w:pPr>
    </w:p>
    <w:p w:rsidR="00977571" w:rsidRPr="00DE768B" w:rsidRDefault="00977571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DE768B">
        <w:rPr>
          <w:rFonts w:ascii="TH SarabunPSK" w:hAnsi="TH SarabunPSK" w:cs="TH SarabunPSK"/>
          <w:b/>
          <w:bCs/>
          <w:sz w:val="28"/>
          <w:cs/>
        </w:rPr>
        <w:lastRenderedPageBreak/>
        <w:t>แบบรายงานอาจารย์ประจ</w:t>
      </w:r>
      <w:r w:rsidR="00ED6223">
        <w:rPr>
          <w:rFonts w:ascii="TH SarabunPSK" w:hAnsi="TH SarabunPSK" w:cs="TH SarabunPSK" w:hint="cs"/>
          <w:b/>
          <w:bCs/>
          <w:sz w:val="28"/>
          <w:cs/>
        </w:rPr>
        <w:t>ำ</w:t>
      </w:r>
      <w:r w:rsidRPr="00DE768B">
        <w:rPr>
          <w:rFonts w:ascii="TH SarabunPSK" w:hAnsi="TH SarabunPSK" w:cs="TH SarabunPSK"/>
          <w:b/>
          <w:bCs/>
          <w:sz w:val="28"/>
          <w:cs/>
        </w:rPr>
        <w:t>คณะที่ดำรงตำแหน่งทางวิชาการ</w:t>
      </w:r>
    </w:p>
    <w:tbl>
      <w:tblPr>
        <w:tblStyle w:val="a9"/>
        <w:tblW w:w="10008" w:type="dxa"/>
        <w:tblInd w:w="108" w:type="dxa"/>
        <w:tblLayout w:type="fixed"/>
        <w:tblLook w:val="04A0"/>
      </w:tblPr>
      <w:tblGrid>
        <w:gridCol w:w="408"/>
        <w:gridCol w:w="2202"/>
        <w:gridCol w:w="810"/>
        <w:gridCol w:w="1170"/>
        <w:gridCol w:w="1170"/>
        <w:gridCol w:w="1170"/>
        <w:gridCol w:w="810"/>
        <w:gridCol w:w="720"/>
        <w:gridCol w:w="810"/>
        <w:gridCol w:w="738"/>
      </w:tblGrid>
      <w:tr w:rsidR="00B64411" w:rsidRPr="000125DC" w:rsidTr="00062383">
        <w:trPr>
          <w:tblHeader/>
        </w:trPr>
        <w:tc>
          <w:tcPr>
            <w:tcW w:w="408" w:type="dxa"/>
            <w:vMerge w:val="restart"/>
            <w:vAlign w:val="center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02" w:type="dxa"/>
            <w:vMerge w:val="restart"/>
            <w:vAlign w:val="center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4320" w:type="dxa"/>
            <w:gridSpan w:val="4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ตำแหน่งทางวิชาการ</w:t>
            </w:r>
          </w:p>
        </w:tc>
        <w:tc>
          <w:tcPr>
            <w:tcW w:w="3078" w:type="dxa"/>
            <w:gridSpan w:val="4"/>
            <w:vMerge w:val="restart"/>
          </w:tcPr>
          <w:p w:rsidR="00B64411" w:rsidRPr="000125DC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ระยะเวลาการปฏิบัติงาน</w:t>
            </w:r>
          </w:p>
        </w:tc>
      </w:tr>
      <w:tr w:rsidR="00022874" w:rsidRPr="000125DC" w:rsidTr="00062383">
        <w:trPr>
          <w:trHeight w:val="422"/>
          <w:tblHeader/>
        </w:trPr>
        <w:tc>
          <w:tcPr>
            <w:tcW w:w="408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02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อาจารย์</w:t>
            </w:r>
          </w:p>
        </w:tc>
        <w:tc>
          <w:tcPr>
            <w:tcW w:w="1170" w:type="dxa"/>
            <w:vMerge w:val="restart"/>
            <w:vAlign w:val="center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ผู้ช่วยศาสตราจารย์</w:t>
            </w:r>
          </w:p>
        </w:tc>
        <w:tc>
          <w:tcPr>
            <w:tcW w:w="1170" w:type="dxa"/>
            <w:vMerge w:val="restart"/>
            <w:vAlign w:val="center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รองศาสตราจารย์</w:t>
            </w:r>
          </w:p>
        </w:tc>
        <w:tc>
          <w:tcPr>
            <w:tcW w:w="1170" w:type="dxa"/>
            <w:vMerge w:val="restart"/>
            <w:vAlign w:val="center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ศาสตราจารย์</w:t>
            </w:r>
          </w:p>
        </w:tc>
        <w:tc>
          <w:tcPr>
            <w:tcW w:w="3078" w:type="dxa"/>
            <w:gridSpan w:val="4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22874" w:rsidRPr="000125DC" w:rsidTr="00062383">
        <w:trPr>
          <w:tblHeader/>
        </w:trPr>
        <w:tc>
          <w:tcPr>
            <w:tcW w:w="408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02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1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vMerge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10" w:type="dxa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น้อยกว่า 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</w:rPr>
              <w:t xml:space="preserve">6 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เดือน</w:t>
            </w:r>
          </w:p>
        </w:tc>
        <w:tc>
          <w:tcPr>
            <w:tcW w:w="720" w:type="dxa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</w:rPr>
              <w:t xml:space="preserve">6-9 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เดือน</w:t>
            </w:r>
          </w:p>
        </w:tc>
        <w:tc>
          <w:tcPr>
            <w:tcW w:w="810" w:type="dxa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มากกว่า 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</w:rPr>
              <w:t xml:space="preserve">9 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เดือน</w:t>
            </w:r>
          </w:p>
        </w:tc>
        <w:tc>
          <w:tcPr>
            <w:tcW w:w="738" w:type="dxa"/>
          </w:tcPr>
          <w:p w:rsidR="00B64411" w:rsidRPr="00B7407A" w:rsidRDefault="00B6441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</w:rPr>
              <w:t xml:space="preserve"> (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  <w:cs/>
              </w:rPr>
              <w:t>คน</w:t>
            </w:r>
            <w:r w:rsidRPr="00B7407A">
              <w:rPr>
                <w:rFonts w:ascii="TH SarabunPSK" w:hAnsi="TH SarabunPSK" w:cs="TH SarabunPSK"/>
                <w:b/>
                <w:bCs/>
                <w:szCs w:val="24"/>
              </w:rPr>
              <w:t>)</w:t>
            </w:r>
          </w:p>
        </w:tc>
      </w:tr>
      <w:tr w:rsidR="00022874" w:rsidRPr="000125DC" w:rsidTr="00062383">
        <w:tc>
          <w:tcPr>
            <w:tcW w:w="4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1.</w:t>
            </w:r>
          </w:p>
        </w:tc>
        <w:tc>
          <w:tcPr>
            <w:tcW w:w="2202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022874" w:rsidRPr="000125DC" w:rsidTr="00062383">
        <w:tc>
          <w:tcPr>
            <w:tcW w:w="4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2.</w:t>
            </w:r>
          </w:p>
        </w:tc>
        <w:tc>
          <w:tcPr>
            <w:tcW w:w="2202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022874" w:rsidRPr="000125DC" w:rsidTr="00062383">
        <w:tc>
          <w:tcPr>
            <w:tcW w:w="4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3.</w:t>
            </w:r>
          </w:p>
        </w:tc>
        <w:tc>
          <w:tcPr>
            <w:tcW w:w="2202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022874" w:rsidRPr="000125DC" w:rsidTr="00062383">
        <w:tc>
          <w:tcPr>
            <w:tcW w:w="4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4.</w:t>
            </w:r>
          </w:p>
        </w:tc>
        <w:tc>
          <w:tcPr>
            <w:tcW w:w="2202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022874" w:rsidRPr="000125DC" w:rsidTr="00062383">
        <w:tc>
          <w:tcPr>
            <w:tcW w:w="40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5.</w:t>
            </w:r>
          </w:p>
        </w:tc>
        <w:tc>
          <w:tcPr>
            <w:tcW w:w="2202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38" w:type="dxa"/>
          </w:tcPr>
          <w:p w:rsidR="00B64411" w:rsidRPr="000125DC" w:rsidRDefault="00B6441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00B0E" w:rsidRPr="000125DC" w:rsidTr="00062383">
        <w:tc>
          <w:tcPr>
            <w:tcW w:w="2610" w:type="dxa"/>
            <w:gridSpan w:val="2"/>
          </w:tcPr>
          <w:p w:rsidR="00E00B0E" w:rsidRPr="00E00B0E" w:rsidRDefault="00E00B0E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  <w:r w:rsidRPr="00E00B0E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คน</w:t>
            </w:r>
            <w:r w:rsidRPr="00E00B0E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810" w:type="dxa"/>
          </w:tcPr>
          <w:p w:rsidR="00E00B0E" w:rsidRPr="000125DC" w:rsidRDefault="00E00B0E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E00B0E" w:rsidRPr="000125DC" w:rsidRDefault="00E00B0E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E00B0E" w:rsidRPr="000125DC" w:rsidRDefault="00E00B0E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70" w:type="dxa"/>
          </w:tcPr>
          <w:p w:rsidR="00E00B0E" w:rsidRPr="000125DC" w:rsidRDefault="00E00B0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78" w:type="dxa"/>
            <w:gridSpan w:val="4"/>
          </w:tcPr>
          <w:p w:rsidR="00E00B0E" w:rsidRPr="000125DC" w:rsidRDefault="00E00B0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B64411" w:rsidRPr="000125DC" w:rsidTr="00062383">
        <w:tc>
          <w:tcPr>
            <w:tcW w:w="4590" w:type="dxa"/>
            <w:gridSpan w:val="4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รวมทั้งสิ้น (คน)</w:t>
            </w:r>
          </w:p>
        </w:tc>
        <w:tc>
          <w:tcPr>
            <w:tcW w:w="5418" w:type="dxa"/>
            <w:gridSpan w:val="6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............................คน</w:t>
            </w:r>
          </w:p>
        </w:tc>
      </w:tr>
      <w:tr w:rsidR="00B64411" w:rsidRPr="000125DC" w:rsidTr="00062383">
        <w:tc>
          <w:tcPr>
            <w:tcW w:w="4590" w:type="dxa"/>
            <w:gridSpan w:val="4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ค่าร้อยละของอาจารย์ประจ</w:t>
            </w:r>
            <w:r w:rsidR="00ED622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="00C244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คณะ</w:t>
            </w:r>
          </w:p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ที่ดำรงตำแหน่งทางวิชาการ</w:t>
            </w:r>
          </w:p>
        </w:tc>
        <w:tc>
          <w:tcPr>
            <w:tcW w:w="5418" w:type="dxa"/>
            <w:gridSpan w:val="6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............................คน</w:t>
            </w:r>
          </w:p>
        </w:tc>
      </w:tr>
      <w:tr w:rsidR="00B64411" w:rsidRPr="000125DC" w:rsidTr="00062383">
        <w:tc>
          <w:tcPr>
            <w:tcW w:w="4590" w:type="dxa"/>
            <w:gridSpan w:val="4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  <w:r w:rsidR="00B76BDD"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</w:t>
            </w:r>
          </w:p>
        </w:tc>
        <w:tc>
          <w:tcPr>
            <w:tcW w:w="5418" w:type="dxa"/>
            <w:gridSpan w:val="6"/>
          </w:tcPr>
          <w:p w:rsidR="00B64411" w:rsidRPr="00E00B0E" w:rsidRDefault="00B64411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00B0E">
              <w:rPr>
                <w:rFonts w:ascii="TH SarabunPSK" w:hAnsi="TH SarabunPSK" w:cs="TH SarabunPSK"/>
                <w:b/>
                <w:bCs/>
                <w:sz w:val="28"/>
                <w:cs/>
              </w:rPr>
              <w:t>............................คะแนน</w:t>
            </w:r>
          </w:p>
        </w:tc>
      </w:tr>
    </w:tbl>
    <w:p w:rsidR="00062383" w:rsidRDefault="00062383" w:rsidP="00062383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062383" w:rsidRDefault="00062383" w:rsidP="001E3E6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1E3E63" w:rsidRPr="00062383" w:rsidRDefault="00B3743C" w:rsidP="001E3E6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1E3E63" w:rsidRPr="001E3E63">
        <w:rPr>
          <w:rFonts w:ascii="TH SarabunPSK" w:hAnsi="TH SarabunPSK" w:cs="TH SarabunPSK"/>
          <w:b/>
          <w:bCs/>
          <w:sz w:val="28"/>
          <w:cs/>
        </w:rPr>
        <w:t xml:space="preserve">  1.4 </w:t>
      </w:r>
      <w:r w:rsidR="001E3E63" w:rsidRPr="001E3E63">
        <w:rPr>
          <w:rFonts w:ascii="TH SarabunPSK" w:hAnsi="TH SarabunPSK" w:cs="TH SarabunPSK"/>
          <w:b/>
          <w:bCs/>
          <w:sz w:val="28"/>
          <w:cs/>
        </w:rPr>
        <w:tab/>
      </w:r>
      <w:r w:rsidR="001E3E63" w:rsidRPr="001E3E63">
        <w:rPr>
          <w:rFonts w:ascii="TH SarabunPSK" w:hAnsi="TH SarabunPSK" w:cs="TH SarabunPSK"/>
          <w:b/>
          <w:bCs/>
          <w:sz w:val="28"/>
          <w:cs/>
        </w:rPr>
        <w:tab/>
      </w:r>
      <w:r w:rsidR="001E3E63" w:rsidRPr="000D659B">
        <w:rPr>
          <w:rFonts w:ascii="TH SarabunPSK" w:hAnsi="TH SarabunPSK" w:cs="TH SarabunPSK" w:hint="cs"/>
          <w:sz w:val="28"/>
          <w:cs/>
        </w:rPr>
        <w:t>จำนวนนักศึกษาเต็มเวลาเทียบเท่าต่อจำนวนอาจารย์ประจำ</w:t>
      </w:r>
    </w:p>
    <w:p w:rsidR="00385380" w:rsidRPr="000D659B" w:rsidRDefault="00214457" w:rsidP="001E3E63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1E3E63" w:rsidRPr="001E3E63">
        <w:rPr>
          <w:rFonts w:ascii="TH SarabunPSK" w:hAnsi="TH SarabunPSK" w:cs="TH SarabunPSK"/>
          <w:b/>
          <w:bCs/>
          <w:sz w:val="28"/>
          <w:cs/>
        </w:rPr>
        <w:tab/>
      </w:r>
      <w:r w:rsidR="001E3E63" w:rsidRPr="001E3E63">
        <w:rPr>
          <w:rFonts w:ascii="TH SarabunPSK" w:hAnsi="TH SarabunPSK" w:cs="TH SarabunPSK"/>
          <w:b/>
          <w:bCs/>
          <w:sz w:val="28"/>
          <w:cs/>
        </w:rPr>
        <w:tab/>
      </w:r>
      <w:r w:rsidR="001E3E63" w:rsidRPr="000D659B">
        <w:rPr>
          <w:rFonts w:ascii="TH SarabunPSK" w:hAnsi="TH SarabunPSK" w:cs="TH SarabunPSK" w:hint="cs"/>
          <w:sz w:val="28"/>
          <w:cs/>
        </w:rPr>
        <w:t>ปีการศึกษา</w:t>
      </w:r>
      <w:r w:rsidR="001E3E63" w:rsidRPr="000D659B">
        <w:rPr>
          <w:rFonts w:ascii="TH SarabunPSK" w:hAnsi="TH SarabunPSK" w:cs="TH SarabunPSK"/>
          <w:sz w:val="28"/>
          <w:cs/>
        </w:rPr>
        <w:t xml:space="preserve"> 2557 (1 </w:t>
      </w:r>
      <w:r w:rsidR="001E3E63" w:rsidRPr="000D659B">
        <w:rPr>
          <w:rFonts w:ascii="TH SarabunPSK" w:hAnsi="TH SarabunPSK" w:cs="TH SarabunPSK" w:hint="cs"/>
          <w:sz w:val="28"/>
          <w:cs/>
        </w:rPr>
        <w:t>สิงหาคม</w:t>
      </w:r>
      <w:r w:rsidR="001E3E63" w:rsidRPr="000D659B">
        <w:rPr>
          <w:rFonts w:ascii="TH SarabunPSK" w:hAnsi="TH SarabunPSK" w:cs="TH SarabunPSK"/>
          <w:sz w:val="28"/>
          <w:cs/>
        </w:rPr>
        <w:t xml:space="preserve"> 2557</w:t>
      </w:r>
      <w:r w:rsidR="001E3E63" w:rsidRPr="000D659B">
        <w:rPr>
          <w:rFonts w:ascii="TH SarabunPSK" w:hAnsi="TH SarabunPSK" w:cs="TH SarabunPSK"/>
          <w:sz w:val="28"/>
        </w:rPr>
        <w:t xml:space="preserve"> – </w:t>
      </w:r>
      <w:r w:rsidR="001E3E63" w:rsidRPr="000D659B">
        <w:rPr>
          <w:rFonts w:ascii="TH SarabunPSK" w:hAnsi="TH SarabunPSK" w:cs="TH SarabunPSK"/>
          <w:sz w:val="28"/>
          <w:cs/>
        </w:rPr>
        <w:t xml:space="preserve">31 </w:t>
      </w:r>
      <w:r w:rsidR="001E3E63" w:rsidRPr="000D659B">
        <w:rPr>
          <w:rFonts w:ascii="TH SarabunPSK" w:hAnsi="TH SarabunPSK" w:cs="TH SarabunPSK" w:hint="cs"/>
          <w:sz w:val="28"/>
          <w:cs/>
        </w:rPr>
        <w:t>กรกฎาคม</w:t>
      </w:r>
      <w:r w:rsidR="001E3E63" w:rsidRPr="000D659B">
        <w:rPr>
          <w:rFonts w:ascii="TH SarabunPSK" w:hAnsi="TH SarabunPSK" w:cs="TH SarabunPSK"/>
          <w:sz w:val="28"/>
          <w:cs/>
        </w:rPr>
        <w:t xml:space="preserve">  2558)</w:t>
      </w:r>
    </w:p>
    <w:p w:rsidR="0004791E" w:rsidRPr="000125DC" w:rsidRDefault="00385380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p w:rsidR="0004791E" w:rsidRPr="000125DC" w:rsidRDefault="0004791E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>คำนวณหาค่าความแตกต่างระหว่างจำนวนนักศึกษาเต็มเวลาต่ออาจารย์ประจำกับเกณฑ์มาตรฐานและนำมาเทียบกับค่าความต่างทั้งด้านสูงกว่าหรือต่ำกว่าที่กำหนดเป็นคะแนน  0  และ  5  คะแนน  และใช้การเทียบบัญญัติไตรยางศ์  ดังนี้</w:t>
      </w:r>
    </w:p>
    <w:p w:rsidR="0004791E" w:rsidRPr="000125DC" w:rsidRDefault="0004791E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>ค่าความแตกต่างทั้งด้านสูงกว่าหรือต่ำกว่าเกณฑ์มาตรฐาน  ไม่เกินร้อยละ  10  กำหนดเป็นคะแนน  5</w:t>
      </w:r>
    </w:p>
    <w:p w:rsidR="0004791E" w:rsidRPr="000125DC" w:rsidRDefault="0004791E" w:rsidP="00ED6223">
      <w:pPr>
        <w:spacing w:line="276" w:lineRule="auto"/>
        <w:ind w:firstLine="720"/>
        <w:rPr>
          <w:rFonts w:ascii="TH SarabunPSK" w:hAnsi="TH SarabunPSK" w:cs="TH SarabunPSK"/>
          <w:sz w:val="28"/>
          <w:lang w:val="en-GB"/>
        </w:rPr>
      </w:pPr>
      <w:r w:rsidRPr="000125DC">
        <w:rPr>
          <w:rFonts w:ascii="TH SarabunPSK" w:hAnsi="TH SarabunPSK" w:cs="TH SarabunPSK"/>
          <w:sz w:val="28"/>
          <w:cs/>
        </w:rPr>
        <w:t>ค่าความแตกต่างทั้งด้านสูงกว่าหรือต่ำกว่าเกณฑ์มาตรฐาน</w:t>
      </w: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 xml:space="preserve">  </w:t>
      </w:r>
      <w:r w:rsidRPr="000125DC">
        <w:rPr>
          <w:rFonts w:ascii="TH SarabunPSK" w:hAnsi="TH SarabunPSK" w:cs="TH SarabunPSK"/>
          <w:sz w:val="28"/>
          <w:cs/>
          <w:lang w:val="en-GB"/>
        </w:rPr>
        <w:t>ตั้งแต่ร้อยละ  20  กำหนดเป็นคะแนน  0</w:t>
      </w:r>
    </w:p>
    <w:p w:rsidR="0004791E" w:rsidRPr="000125DC" w:rsidRDefault="0004791E" w:rsidP="00B7085E">
      <w:pPr>
        <w:spacing w:line="276" w:lineRule="auto"/>
        <w:ind w:firstLine="720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ค่าความแตกต่างทั้งด้านสูงกว่าหรือต่ำกว่าเกณฑ์มาตรฐาน  ตั้งแต่ร้อยละ  10.01  และไม่เกินร้อยละ 20 ให้นำมาเทียบบัญญัติไตรยางศ์ตามสูตรเพื่อเป็นคะแนนของหลักสูตรนั้นๆ</w:t>
      </w:r>
    </w:p>
    <w:p w:rsidR="0004791E" w:rsidRPr="00830A9D" w:rsidRDefault="0004791E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830A9D">
        <w:rPr>
          <w:rFonts w:ascii="TH SarabunPSK" w:hAnsi="TH SarabunPSK" w:cs="TH SarabunPSK"/>
          <w:b/>
          <w:bCs/>
          <w:sz w:val="28"/>
          <w:cs/>
        </w:rPr>
        <w:t>สูตรการคำนวณ</w:t>
      </w:r>
    </w:p>
    <w:p w:rsidR="0004791E" w:rsidRPr="00B7085E" w:rsidRDefault="0004791E" w:rsidP="00B7085E">
      <w:pPr>
        <w:pStyle w:val="aa"/>
        <w:numPr>
          <w:ilvl w:val="0"/>
          <w:numId w:val="31"/>
        </w:numPr>
        <w:spacing w:line="276" w:lineRule="auto"/>
        <w:rPr>
          <w:rFonts w:ascii="TH SarabunPSK" w:hAnsi="TH SarabunPSK" w:cs="TH SarabunPSK"/>
          <w:sz w:val="28"/>
          <w:cs/>
        </w:rPr>
      </w:pPr>
      <w:r w:rsidRPr="000125DC">
        <w:rPr>
          <w:rFonts w:ascii="TH SarabunPSK" w:hAnsi="TH SarabunPSK" w:cs="TH SarabunPSK"/>
          <w:sz w:val="28"/>
          <w:cs/>
        </w:rPr>
        <w:t>คำนวณ</w:t>
      </w:r>
      <w:r w:rsidR="00F25E25" w:rsidRPr="000125DC">
        <w:rPr>
          <w:rFonts w:ascii="TH SarabunPSK" w:hAnsi="TH SarabunPSK" w:cs="TH SarabunPSK"/>
          <w:sz w:val="28"/>
          <w:cs/>
        </w:rPr>
        <w:t>หาค่าความแตกต่างจากเกณฑ์มาตรฐานและนำมาคิดเป็นค่าร้อยละ</w:t>
      </w:r>
      <w:r w:rsidRPr="000125DC">
        <w:rPr>
          <w:rFonts w:ascii="TH SarabunPSK" w:hAnsi="TH SarabunPSK" w:cs="TH SarabunPSK"/>
          <w:sz w:val="28"/>
          <w:cs/>
        </w:rPr>
        <w:t xml:space="preserve">  </w:t>
      </w:r>
    </w:p>
    <w:tbl>
      <w:tblPr>
        <w:tblW w:w="8722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1384"/>
      </w:tblGrid>
      <w:tr w:rsidR="0004791E" w:rsidRPr="000125DC" w:rsidTr="0004791E">
        <w:tc>
          <w:tcPr>
            <w:tcW w:w="7338" w:type="dxa"/>
          </w:tcPr>
          <w:p w:rsidR="0004791E" w:rsidRPr="000125DC" w:rsidRDefault="0004791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สัดส่วนจำนวน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นศ.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เต็มเวลาที่เป็นจริง – สัดส่วนจำนวน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นศ.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เต็มเวลาตามเกณฑ์มาตรฐาน</w:t>
            </w:r>
          </w:p>
        </w:tc>
        <w:tc>
          <w:tcPr>
            <w:tcW w:w="1384" w:type="dxa"/>
            <w:vMerge w:val="restart"/>
            <w:vAlign w:val="center"/>
          </w:tcPr>
          <w:p w:rsidR="0004791E" w:rsidRPr="000125DC" w:rsidRDefault="0004791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 100</w:t>
            </w:r>
          </w:p>
        </w:tc>
      </w:tr>
      <w:tr w:rsidR="0004791E" w:rsidRPr="000125DC" w:rsidTr="0004791E">
        <w:tc>
          <w:tcPr>
            <w:tcW w:w="7338" w:type="dxa"/>
          </w:tcPr>
          <w:p w:rsidR="0004791E" w:rsidRPr="000125DC" w:rsidRDefault="0004791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สัดส่วนจำนวน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นศ.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เต็มเวลาตามเกณฑ์มาตรฐาน</w:t>
            </w:r>
          </w:p>
        </w:tc>
        <w:tc>
          <w:tcPr>
            <w:tcW w:w="1384" w:type="dxa"/>
            <w:vMerge/>
          </w:tcPr>
          <w:p w:rsidR="0004791E" w:rsidRPr="000125DC" w:rsidRDefault="0004791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04791E" w:rsidRPr="000125DC" w:rsidRDefault="0004791E" w:rsidP="00ED6223">
      <w:pPr>
        <w:spacing w:line="276" w:lineRule="auto"/>
        <w:rPr>
          <w:rFonts w:ascii="TH SarabunPSK" w:hAnsi="TH SarabunPSK" w:cs="TH SarabunPSK"/>
          <w:sz w:val="28"/>
        </w:rPr>
      </w:pPr>
    </w:p>
    <w:p w:rsidR="0004791E" w:rsidRPr="000125DC" w:rsidRDefault="0004791E" w:rsidP="00ED6223">
      <w:pPr>
        <w:pStyle w:val="aa"/>
        <w:numPr>
          <w:ilvl w:val="0"/>
          <w:numId w:val="31"/>
        </w:num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lastRenderedPageBreak/>
        <w:t>นำค่าร้อยละจากข้อ 1  มาคำนวณคะแนนดังนี้</w:t>
      </w:r>
    </w:p>
    <w:p w:rsidR="0004791E" w:rsidRPr="000125DC" w:rsidRDefault="0004791E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</w:r>
      <w:r w:rsidR="00F25E25" w:rsidRPr="000125DC">
        <w:rPr>
          <w:rFonts w:ascii="TH SarabunPSK" w:hAnsi="TH SarabunPSK" w:cs="TH SarabunPSK"/>
          <w:sz w:val="28"/>
          <w:cs/>
        </w:rPr>
        <w:t>2.</w:t>
      </w:r>
      <w:r w:rsidR="00F25E25" w:rsidRPr="000125DC">
        <w:rPr>
          <w:rFonts w:ascii="TH SarabunPSK" w:hAnsi="TH SarabunPSK" w:cs="TH SarabunPSK"/>
          <w:sz w:val="28"/>
        </w:rPr>
        <w:t xml:space="preserve">1 </w:t>
      </w:r>
      <w:r w:rsidRPr="000125DC">
        <w:rPr>
          <w:rFonts w:ascii="TH SarabunPSK" w:hAnsi="TH SarabunPSK" w:cs="TH SarabunPSK"/>
          <w:sz w:val="28"/>
          <w:cs/>
        </w:rPr>
        <w:t xml:space="preserve">ค่าร้อยละไม่เกินร้อยละ  10  </w:t>
      </w:r>
      <w:r w:rsidRPr="000125DC">
        <w:rPr>
          <w:rFonts w:ascii="TH SarabunPSK" w:hAnsi="TH SarabunPSK" w:cs="TH SarabunPSK"/>
          <w:sz w:val="28"/>
          <w:cs/>
        </w:rPr>
        <w:tab/>
        <w:t>คิดเป็น  5  คะแนน</w:t>
      </w:r>
    </w:p>
    <w:p w:rsidR="0004791E" w:rsidRPr="000125DC" w:rsidRDefault="00F25E25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 xml:space="preserve">2.2 </w:t>
      </w:r>
      <w:r w:rsidR="0004791E" w:rsidRPr="000125DC">
        <w:rPr>
          <w:rFonts w:ascii="TH SarabunPSK" w:hAnsi="TH SarabunPSK" w:cs="TH SarabunPSK"/>
          <w:sz w:val="28"/>
          <w:cs/>
        </w:rPr>
        <w:t>ค่าร้อยละ</w:t>
      </w:r>
      <w:r w:rsidR="00A428EB">
        <w:rPr>
          <w:rFonts w:ascii="TH SarabunPSK" w:hAnsi="TH SarabunPSK" w:cs="TH SarabunPSK" w:hint="cs"/>
          <w:sz w:val="28"/>
          <w:cs/>
        </w:rPr>
        <w:t>ตั้งแต่</w:t>
      </w:r>
      <w:r w:rsidR="0004791E" w:rsidRPr="000125DC">
        <w:rPr>
          <w:rFonts w:ascii="TH SarabunPSK" w:hAnsi="TH SarabunPSK" w:cs="TH SarabunPSK"/>
          <w:sz w:val="28"/>
          <w:cs/>
        </w:rPr>
        <w:t>ร้อยละ  20</w:t>
      </w:r>
      <w:r w:rsidR="0004791E" w:rsidRPr="000125DC">
        <w:rPr>
          <w:rFonts w:ascii="TH SarabunPSK" w:hAnsi="TH SarabunPSK" w:cs="TH SarabunPSK"/>
          <w:sz w:val="28"/>
          <w:cs/>
        </w:rPr>
        <w:tab/>
        <w:t>คิดเป็น  0  คะแนน</w:t>
      </w:r>
    </w:p>
    <w:p w:rsidR="0004791E" w:rsidRPr="000125DC" w:rsidRDefault="00F25E25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ab/>
        <w:t>2.3</w:t>
      </w:r>
      <w:r w:rsidR="0004791E" w:rsidRPr="000125DC">
        <w:rPr>
          <w:rFonts w:ascii="TH SarabunPSK" w:hAnsi="TH SarabunPSK" w:cs="TH SarabunPSK"/>
          <w:sz w:val="28"/>
          <w:cs/>
        </w:rPr>
        <w:t xml:space="preserve"> ค่าร้อยละตั้งแต่  10.01  และไม่เกินร้อยละ  20  ให้นำมาคิดคะแนนดังนี้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260"/>
        <w:gridCol w:w="949"/>
      </w:tblGrid>
      <w:tr w:rsidR="0004791E" w:rsidRPr="000125DC" w:rsidTr="00F25E25">
        <w:trPr>
          <w:jc w:val="center"/>
        </w:trPr>
        <w:tc>
          <w:tcPr>
            <w:tcW w:w="1951" w:type="dxa"/>
            <w:vMerge w:val="restart"/>
            <w:vAlign w:val="center"/>
          </w:tcPr>
          <w:p w:rsidR="0004791E" w:rsidRPr="000125DC" w:rsidRDefault="0004791E" w:rsidP="00ED6223">
            <w:pPr>
              <w:spacing w:line="276" w:lineRule="auto"/>
              <w:jc w:val="right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คะแนนที่ได้  </w:t>
            </w:r>
            <w:r w:rsidRPr="000125DC">
              <w:rPr>
                <w:rFonts w:ascii="TH SarabunPSK" w:hAnsi="TH SarabunPSK" w:cs="TH SarabunPSK"/>
                <w:sz w:val="28"/>
              </w:rPr>
              <w:t>=</w:t>
            </w:r>
          </w:p>
        </w:tc>
        <w:tc>
          <w:tcPr>
            <w:tcW w:w="3260" w:type="dxa"/>
          </w:tcPr>
          <w:p w:rsidR="0004791E" w:rsidRPr="000125DC" w:rsidRDefault="0004791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(20 – ค่าร้อยละที่คำนวณได้จากข้อ 1)</w:t>
            </w:r>
          </w:p>
        </w:tc>
        <w:tc>
          <w:tcPr>
            <w:tcW w:w="949" w:type="dxa"/>
            <w:vMerge w:val="restart"/>
            <w:vAlign w:val="center"/>
          </w:tcPr>
          <w:p w:rsidR="0004791E" w:rsidRPr="000125DC" w:rsidRDefault="0004791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 5</w:t>
            </w:r>
          </w:p>
        </w:tc>
      </w:tr>
      <w:tr w:rsidR="0004791E" w:rsidRPr="000125DC" w:rsidTr="00F25E25">
        <w:trPr>
          <w:jc w:val="center"/>
        </w:trPr>
        <w:tc>
          <w:tcPr>
            <w:tcW w:w="1951" w:type="dxa"/>
            <w:vMerge/>
          </w:tcPr>
          <w:p w:rsidR="0004791E" w:rsidRPr="000125DC" w:rsidRDefault="0004791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04791E" w:rsidRPr="000125DC" w:rsidRDefault="0004791E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949" w:type="dxa"/>
            <w:vMerge/>
          </w:tcPr>
          <w:p w:rsidR="0004791E" w:rsidRPr="000125DC" w:rsidRDefault="0004791E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25E25" w:rsidRPr="00DE768B" w:rsidRDefault="00F25E25" w:rsidP="00B7085E">
      <w:pPr>
        <w:spacing w:before="240" w:line="276" w:lineRule="auto"/>
        <w:rPr>
          <w:rFonts w:ascii="TH SarabunPSK" w:hAnsi="TH SarabunPSK" w:cs="TH SarabunPSK"/>
          <w:b/>
          <w:bCs/>
          <w:sz w:val="28"/>
        </w:rPr>
      </w:pPr>
      <w:r w:rsidRPr="00DE768B">
        <w:rPr>
          <w:rFonts w:ascii="TH SarabunPSK" w:hAnsi="TH SarabunPSK" w:cs="TH SarabunPSK"/>
          <w:b/>
          <w:bCs/>
          <w:sz w:val="28"/>
          <w:cs/>
        </w:rPr>
        <w:t>แบบรายงานผลการดำเนินงาน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3582"/>
        <w:gridCol w:w="2240"/>
        <w:gridCol w:w="1167"/>
      </w:tblGrid>
      <w:tr w:rsidR="00F25E25" w:rsidRPr="000125DC" w:rsidTr="00062383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E25" w:rsidRPr="00830A9D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830A9D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หลักสูตร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E25" w:rsidRPr="00830A9D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830A9D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ผลการดำเนินงาน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25" w:rsidRPr="00830A9D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830A9D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ร้อยละที่ได้จากการคำนวณ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25" w:rsidRPr="00830A9D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830A9D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</w:tr>
      <w:tr w:rsidR="00F25E25" w:rsidRPr="000125DC" w:rsidTr="00062383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  <w:lang w:val="en-GB"/>
              </w:rPr>
              <w:t>ระดับปริญญาตรี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2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2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</w:tr>
      <w:tr w:rsidR="00F25E25" w:rsidRPr="000125DC" w:rsidTr="00062383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  <w:lang w:val="en-GB"/>
              </w:rPr>
              <w:t>ระดับปริญญาโท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</w:tr>
      <w:tr w:rsidR="00F25E25" w:rsidRPr="000125DC" w:rsidTr="00062383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  <w:lang w:val="en-GB"/>
              </w:rPr>
              <w:t>ระดับปริญญาเอก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4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  <w:p w:rsidR="00F25E25" w:rsidRPr="000125DC" w:rsidRDefault="00F25E25" w:rsidP="00ED6223">
            <w:pPr>
              <w:pStyle w:val="aa"/>
              <w:numPr>
                <w:ilvl w:val="0"/>
                <w:numId w:val="34"/>
              </w:num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25" w:rsidRPr="000125DC" w:rsidRDefault="00F25E25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</w:tr>
    </w:tbl>
    <w:p w:rsidR="00062383" w:rsidRDefault="00062383" w:rsidP="00062383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F25E25" w:rsidRPr="000125DC" w:rsidRDefault="00F25E25" w:rsidP="00ED6223">
      <w:pPr>
        <w:spacing w:line="276" w:lineRule="auto"/>
        <w:rPr>
          <w:rFonts w:ascii="TH SarabunPSK" w:hAnsi="TH SarabunPSK" w:cs="TH SarabunPSK"/>
          <w:sz w:val="28"/>
        </w:rPr>
      </w:pPr>
    </w:p>
    <w:p w:rsidR="003F6084" w:rsidRPr="003F6084" w:rsidRDefault="00B3743C" w:rsidP="003F6084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084861">
        <w:rPr>
          <w:rFonts w:ascii="TH SarabunPSK" w:hAnsi="TH SarabunPSK" w:cs="TH SarabunPSK"/>
          <w:b/>
          <w:bCs/>
          <w:sz w:val="28"/>
        </w:rPr>
        <w:t xml:space="preserve">  </w:t>
      </w:r>
      <w:r w:rsidR="003F6084" w:rsidRPr="003F6084">
        <w:rPr>
          <w:rFonts w:ascii="TH SarabunPSK" w:hAnsi="TH SarabunPSK" w:cs="TH SarabunPSK"/>
          <w:b/>
          <w:bCs/>
          <w:sz w:val="28"/>
        </w:rPr>
        <w:t>1.5</w:t>
      </w:r>
      <w:r w:rsidR="003F6084">
        <w:rPr>
          <w:rFonts w:ascii="TH SarabunPSK" w:hAnsi="TH SarabunPSK" w:cs="TH SarabunPSK"/>
          <w:sz w:val="28"/>
        </w:rPr>
        <w:tab/>
      </w:r>
      <w:r w:rsidR="003F6084" w:rsidRPr="003F6084">
        <w:rPr>
          <w:rFonts w:ascii="TH SarabunPSK" w:hAnsi="TH SarabunPSK" w:cs="TH SarabunPSK"/>
          <w:sz w:val="28"/>
        </w:rPr>
        <w:tab/>
      </w:r>
      <w:r w:rsidR="003F6084" w:rsidRPr="003F6084">
        <w:rPr>
          <w:rFonts w:ascii="TH SarabunPSK" w:hAnsi="TH SarabunPSK" w:cs="TH SarabunPSK" w:hint="cs"/>
          <w:sz w:val="28"/>
          <w:cs/>
        </w:rPr>
        <w:t>การบริการนักศึกษาระดับปริญญาตรี</w:t>
      </w:r>
    </w:p>
    <w:p w:rsidR="00F25E25" w:rsidRPr="003F6084" w:rsidRDefault="00E3741E" w:rsidP="003F6084">
      <w:pPr>
        <w:spacing w:line="276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3F6084">
        <w:rPr>
          <w:rFonts w:ascii="TH SarabunPSK" w:hAnsi="TH SarabunPSK" w:cs="TH SarabunPSK"/>
          <w:sz w:val="28"/>
          <w:cs/>
        </w:rPr>
        <w:tab/>
      </w:r>
      <w:r w:rsidR="003F6084" w:rsidRPr="003F6084">
        <w:rPr>
          <w:rFonts w:ascii="TH SarabunPSK" w:hAnsi="TH SarabunPSK" w:cs="TH SarabunPSK"/>
          <w:sz w:val="28"/>
          <w:cs/>
        </w:rPr>
        <w:tab/>
      </w:r>
      <w:r w:rsidR="003F6084" w:rsidRPr="003F6084">
        <w:rPr>
          <w:rFonts w:ascii="TH SarabunPSK" w:hAnsi="TH SarabunPSK" w:cs="TH SarabunPSK" w:hint="cs"/>
          <w:sz w:val="28"/>
          <w:cs/>
        </w:rPr>
        <w:t>ปีการศึกษา</w:t>
      </w:r>
      <w:r w:rsidR="003F6084" w:rsidRPr="003F6084">
        <w:rPr>
          <w:rFonts w:ascii="TH SarabunPSK" w:hAnsi="TH SarabunPSK" w:cs="TH SarabunPSK"/>
          <w:sz w:val="28"/>
          <w:cs/>
        </w:rPr>
        <w:t xml:space="preserve"> </w:t>
      </w:r>
      <w:r w:rsidR="003F6084" w:rsidRPr="003F6084">
        <w:rPr>
          <w:rFonts w:ascii="TH SarabunPSK" w:hAnsi="TH SarabunPSK" w:cs="TH SarabunPSK"/>
          <w:sz w:val="28"/>
        </w:rPr>
        <w:t>2557 (1</w:t>
      </w:r>
      <w:r w:rsidR="003F6084" w:rsidRPr="003F6084">
        <w:rPr>
          <w:rFonts w:ascii="TH SarabunPSK" w:hAnsi="TH SarabunPSK" w:cs="TH SarabunPSK"/>
          <w:sz w:val="28"/>
          <w:cs/>
        </w:rPr>
        <w:t xml:space="preserve"> </w:t>
      </w:r>
      <w:r w:rsidR="003F6084" w:rsidRPr="003F6084">
        <w:rPr>
          <w:rFonts w:ascii="TH SarabunPSK" w:hAnsi="TH SarabunPSK" w:cs="TH SarabunPSK" w:hint="cs"/>
          <w:sz w:val="28"/>
          <w:cs/>
        </w:rPr>
        <w:t>สิงหาคม</w:t>
      </w:r>
      <w:r w:rsidR="003F6084" w:rsidRPr="003F6084">
        <w:rPr>
          <w:rFonts w:ascii="TH SarabunPSK" w:hAnsi="TH SarabunPSK" w:cs="TH SarabunPSK"/>
          <w:sz w:val="28"/>
          <w:cs/>
        </w:rPr>
        <w:t xml:space="preserve"> </w:t>
      </w:r>
      <w:r w:rsidR="003F6084" w:rsidRPr="003F6084">
        <w:rPr>
          <w:rFonts w:ascii="TH SarabunPSK" w:hAnsi="TH SarabunPSK" w:cs="TH SarabunPSK"/>
          <w:sz w:val="28"/>
        </w:rPr>
        <w:t>2557 – 31</w:t>
      </w:r>
      <w:r w:rsidR="003F6084" w:rsidRPr="003F6084">
        <w:rPr>
          <w:rFonts w:ascii="TH SarabunPSK" w:hAnsi="TH SarabunPSK" w:cs="TH SarabunPSK"/>
          <w:sz w:val="28"/>
          <w:cs/>
        </w:rPr>
        <w:t xml:space="preserve"> </w:t>
      </w:r>
      <w:r w:rsidR="003F6084" w:rsidRPr="003F6084">
        <w:rPr>
          <w:rFonts w:ascii="TH SarabunPSK" w:hAnsi="TH SarabunPSK" w:cs="TH SarabunPSK" w:hint="cs"/>
          <w:sz w:val="28"/>
          <w:cs/>
        </w:rPr>
        <w:t>กรกฎาคม</w:t>
      </w:r>
      <w:r w:rsidR="00EC4867">
        <w:rPr>
          <w:rFonts w:ascii="TH SarabunPSK" w:hAnsi="TH SarabunPSK" w:cs="TH SarabunPSK"/>
          <w:sz w:val="28"/>
          <w:cs/>
        </w:rPr>
        <w:t xml:space="preserve"> </w:t>
      </w:r>
      <w:r w:rsidR="003F6084" w:rsidRPr="003F6084">
        <w:rPr>
          <w:rFonts w:ascii="TH SarabunPSK" w:hAnsi="TH SarabunPSK" w:cs="TH SarabunPSK"/>
          <w:sz w:val="28"/>
        </w:rPr>
        <w:t>2558)</w:t>
      </w:r>
    </w:p>
    <w:p w:rsidR="00F25E25" w:rsidRPr="000125DC" w:rsidRDefault="003F6084" w:rsidP="003F6084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  <w:lang w:val="en-GB"/>
        </w:rPr>
        <w:t>เกณฑ์การประเมิน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F25E25" w:rsidRPr="000125DC" w:rsidTr="00F25E25">
        <w:tc>
          <w:tcPr>
            <w:tcW w:w="2078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F25E25" w:rsidRPr="000125DC" w:rsidTr="00F25E25">
        <w:tc>
          <w:tcPr>
            <w:tcW w:w="2078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3-4 ข้อ</w:t>
            </w:r>
          </w:p>
        </w:tc>
        <w:tc>
          <w:tcPr>
            <w:tcW w:w="1985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5 ข้อ</w:t>
            </w:r>
          </w:p>
        </w:tc>
        <w:tc>
          <w:tcPr>
            <w:tcW w:w="1559" w:type="dxa"/>
          </w:tcPr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F25E25" w:rsidRPr="000125DC" w:rsidRDefault="00F25E2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6 ข้อ</w:t>
            </w:r>
          </w:p>
        </w:tc>
      </w:tr>
    </w:tbl>
    <w:p w:rsidR="00E3741E" w:rsidRDefault="00E3741E" w:rsidP="007865AC">
      <w:pPr>
        <w:spacing w:before="240"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E3741E" w:rsidRDefault="00E3741E" w:rsidP="007865AC">
      <w:pPr>
        <w:spacing w:before="240"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E3741E" w:rsidRDefault="00E3741E" w:rsidP="007865AC">
      <w:pPr>
        <w:spacing w:before="240"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F25E25" w:rsidRDefault="00F25E25" w:rsidP="007865AC">
      <w:pPr>
        <w:spacing w:before="240"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lastRenderedPageBreak/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CF6417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CF6417" w:rsidRPr="00A85DD9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CF6417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CF6417" w:rsidRPr="00496C64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CF6417" w:rsidRPr="00496C64" w:rsidRDefault="00CF6417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004BC5" w:rsidP="00004BC5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1</w:t>
            </w:r>
            <w:r w:rsidR="00CF6417"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5</w:t>
            </w:r>
            <w:r w:rsidR="00CF6417"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ประเมินคุณภาพของการจัดกิจกรรมและการจัดบริการในข้อ 1-3 ทุกข้อไม่ต่ำกว่า 3.51 จากคะแนนเต็ม 5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นำผลการประเมินจากข้อ 4 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ให้ข้อมูลและความรู้ที่เป็นประโยชน์ในการประกอบอาชีพแก่ศิษย์เก่า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3357" w:type="dxa"/>
            <w:gridSpan w:val="2"/>
          </w:tcPr>
          <w:p w:rsidR="00CF6417" w:rsidRPr="00177B43" w:rsidRDefault="00CF6417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CF6417" w:rsidRPr="000125DC" w:rsidTr="00B57594">
        <w:trPr>
          <w:jc w:val="center"/>
        </w:trPr>
        <w:tc>
          <w:tcPr>
            <w:tcW w:w="3357" w:type="dxa"/>
            <w:gridSpan w:val="2"/>
          </w:tcPr>
          <w:p w:rsidR="00CF6417" w:rsidRPr="00177B43" w:rsidRDefault="00CF6417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062383" w:rsidRDefault="00062383" w:rsidP="00062383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CF6417" w:rsidRDefault="00CF6417" w:rsidP="007865AC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5D4EBF" w:rsidRDefault="005D4EBF" w:rsidP="007865AC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5D4EBF" w:rsidRDefault="005D4EBF" w:rsidP="007865AC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7865AC" w:rsidRPr="007865AC" w:rsidRDefault="00B3743C" w:rsidP="007865AC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>
        <w:rPr>
          <w:rFonts w:ascii="TH SarabunPSK" w:hAnsi="TH SarabunPSK" w:cs="TH SarabunPSK" w:hint="cs"/>
          <w:b/>
          <w:bCs/>
          <w:sz w:val="28"/>
          <w:cs/>
          <w:lang w:val="en-GB"/>
        </w:rPr>
        <w:lastRenderedPageBreak/>
        <w:t>ตัวบ่งชี้</w:t>
      </w:r>
      <w:r w:rsidR="007865AC" w:rsidRPr="007865AC">
        <w:rPr>
          <w:rFonts w:ascii="TH SarabunPSK" w:hAnsi="TH SarabunPSK" w:cs="TH SarabunPSK"/>
          <w:b/>
          <w:bCs/>
          <w:sz w:val="28"/>
          <w:cs/>
          <w:lang w:val="en-GB"/>
        </w:rPr>
        <w:t xml:space="preserve">  1.6</w:t>
      </w:r>
      <w:r w:rsidR="007865AC" w:rsidRPr="007865AC">
        <w:rPr>
          <w:rFonts w:ascii="TH SarabunPSK" w:hAnsi="TH SarabunPSK" w:cs="TH SarabunPSK"/>
          <w:b/>
          <w:bCs/>
          <w:sz w:val="28"/>
          <w:cs/>
          <w:lang w:val="en-GB"/>
        </w:rPr>
        <w:tab/>
      </w:r>
      <w:r w:rsidR="007865AC" w:rsidRPr="007865AC">
        <w:rPr>
          <w:rFonts w:ascii="TH SarabunPSK" w:hAnsi="TH SarabunPSK" w:cs="TH SarabunPSK"/>
          <w:b/>
          <w:bCs/>
          <w:sz w:val="28"/>
          <w:cs/>
          <w:lang w:val="en-GB"/>
        </w:rPr>
        <w:tab/>
      </w:r>
      <w:r w:rsidR="007865AC" w:rsidRPr="007865AC">
        <w:rPr>
          <w:rFonts w:ascii="TH SarabunPSK" w:hAnsi="TH SarabunPSK" w:cs="TH SarabunPSK" w:hint="cs"/>
          <w:sz w:val="28"/>
          <w:cs/>
          <w:lang w:val="en-GB"/>
        </w:rPr>
        <w:t>กิจกรรมนักศึกษาระดับปริญญาตรี</w:t>
      </w:r>
    </w:p>
    <w:p w:rsidR="00BC0B19" w:rsidRPr="000125DC" w:rsidRDefault="007865AC" w:rsidP="00ED6223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>
        <w:rPr>
          <w:rFonts w:ascii="TH SarabunPSK" w:hAnsi="TH SarabunPSK" w:cs="TH SarabunPSK" w:hint="cs"/>
          <w:b/>
          <w:bCs/>
          <w:sz w:val="28"/>
          <w:cs/>
          <w:lang w:val="en-GB"/>
        </w:rPr>
        <w:t>การคิดรอบปี</w:t>
      </w:r>
      <w:r w:rsidRPr="007865AC">
        <w:rPr>
          <w:rFonts w:ascii="TH SarabunPSK" w:hAnsi="TH SarabunPSK" w:cs="TH SarabunPSK"/>
          <w:b/>
          <w:bCs/>
          <w:sz w:val="28"/>
          <w:cs/>
          <w:lang w:val="en-GB"/>
        </w:rPr>
        <w:tab/>
      </w:r>
      <w:r w:rsidRPr="007865AC">
        <w:rPr>
          <w:rFonts w:ascii="TH SarabunPSK" w:hAnsi="TH SarabunPSK" w:cs="TH SarabunPSK"/>
          <w:b/>
          <w:bCs/>
          <w:sz w:val="28"/>
          <w:cs/>
          <w:lang w:val="en-GB"/>
        </w:rPr>
        <w:tab/>
      </w:r>
      <w:r w:rsidRPr="007865AC">
        <w:rPr>
          <w:rFonts w:ascii="TH SarabunPSK" w:hAnsi="TH SarabunPSK" w:cs="TH SarabunPSK" w:hint="cs"/>
          <w:sz w:val="28"/>
          <w:cs/>
          <w:lang w:val="en-GB"/>
        </w:rPr>
        <w:t>ปีการศึกษา</w:t>
      </w:r>
      <w:r w:rsidRPr="007865AC">
        <w:rPr>
          <w:rFonts w:ascii="TH SarabunPSK" w:hAnsi="TH SarabunPSK" w:cs="TH SarabunPSK"/>
          <w:sz w:val="28"/>
          <w:cs/>
          <w:lang w:val="en-GB"/>
        </w:rPr>
        <w:t xml:space="preserve"> 2557 (1 </w:t>
      </w:r>
      <w:r w:rsidRPr="007865AC">
        <w:rPr>
          <w:rFonts w:ascii="TH SarabunPSK" w:hAnsi="TH SarabunPSK" w:cs="TH SarabunPSK" w:hint="cs"/>
          <w:sz w:val="28"/>
          <w:cs/>
          <w:lang w:val="en-GB"/>
        </w:rPr>
        <w:t>สิงหาคม</w:t>
      </w:r>
      <w:r w:rsidRPr="007865AC">
        <w:rPr>
          <w:rFonts w:ascii="TH SarabunPSK" w:hAnsi="TH SarabunPSK" w:cs="TH SarabunPSK"/>
          <w:sz w:val="28"/>
          <w:cs/>
          <w:lang w:val="en-GB"/>
        </w:rPr>
        <w:t xml:space="preserve"> 2557</w:t>
      </w:r>
      <w:r w:rsidRPr="007865AC">
        <w:rPr>
          <w:rFonts w:ascii="TH SarabunPSK" w:hAnsi="TH SarabunPSK" w:cs="TH SarabunPSK"/>
          <w:sz w:val="28"/>
          <w:lang w:val="en-GB"/>
        </w:rPr>
        <w:t xml:space="preserve"> – </w:t>
      </w:r>
      <w:r w:rsidRPr="007865AC">
        <w:rPr>
          <w:rFonts w:ascii="TH SarabunPSK" w:hAnsi="TH SarabunPSK" w:cs="TH SarabunPSK"/>
          <w:sz w:val="28"/>
          <w:cs/>
          <w:lang w:val="en-GB"/>
        </w:rPr>
        <w:t xml:space="preserve">31 </w:t>
      </w:r>
      <w:r w:rsidRPr="007865AC">
        <w:rPr>
          <w:rFonts w:ascii="TH SarabunPSK" w:hAnsi="TH SarabunPSK" w:cs="TH SarabunPSK" w:hint="cs"/>
          <w:sz w:val="28"/>
          <w:cs/>
          <w:lang w:val="en-GB"/>
        </w:rPr>
        <w:t>กรกฎาคม</w:t>
      </w:r>
      <w:r w:rsidRPr="007865AC">
        <w:rPr>
          <w:rFonts w:ascii="TH SarabunPSK" w:hAnsi="TH SarabunPSK" w:cs="TH SarabunPSK"/>
          <w:sz w:val="28"/>
          <w:cs/>
          <w:lang w:val="en-GB"/>
        </w:rPr>
        <w:t xml:space="preserve">  2558)</w:t>
      </w:r>
    </w:p>
    <w:p w:rsidR="00A86FAC" w:rsidRPr="000125DC" w:rsidRDefault="007865AC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  <w:lang w:val="en-GB"/>
        </w:rPr>
        <w:t>เกณฑ์การประเมิน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A86FAC" w:rsidRPr="000125DC" w:rsidTr="0046379D">
        <w:tc>
          <w:tcPr>
            <w:tcW w:w="2078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A86FAC" w:rsidRPr="000125DC" w:rsidTr="0046379D">
        <w:tc>
          <w:tcPr>
            <w:tcW w:w="2078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3-4 ข้อ</w:t>
            </w:r>
          </w:p>
        </w:tc>
        <w:tc>
          <w:tcPr>
            <w:tcW w:w="1985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5 ข้อ</w:t>
            </w:r>
          </w:p>
        </w:tc>
        <w:tc>
          <w:tcPr>
            <w:tcW w:w="1559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6 ข้อ</w:t>
            </w:r>
          </w:p>
        </w:tc>
      </w:tr>
    </w:tbl>
    <w:p w:rsidR="00A86FAC" w:rsidRDefault="00A86FAC" w:rsidP="007865AC">
      <w:pPr>
        <w:spacing w:before="240" w:line="276" w:lineRule="auto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CF6417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CF6417" w:rsidRPr="00A85DD9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CF6417" w:rsidRPr="000125DC" w:rsidRDefault="00CF6417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CF6417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CF6417" w:rsidRPr="00496C64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CF6417" w:rsidRPr="00496C64" w:rsidRDefault="00CF6417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จัดทำแผนการจัดก</w:t>
            </w:r>
            <w:r>
              <w:rPr>
                <w:rFonts w:ascii="TH SarabunPSK" w:hAnsi="TH SarabunPSK" w:cs="TH SarabunPSK"/>
                <w:sz w:val="28"/>
                <w:cs/>
                <w:lang w:val="en-GB"/>
              </w:rPr>
              <w:t>ิจกรรมพัฒนานักศึกษาในภาพรวมของส</w:t>
            </w:r>
            <w:r>
              <w:rPr>
                <w:rFonts w:ascii="TH SarabunPSK" w:hAnsi="TH SarabunPSK" w:cs="TH SarabunPSK" w:hint="cs"/>
                <w:sz w:val="28"/>
                <w:cs/>
                <w:lang w:val="en-GB"/>
              </w:rPr>
              <w:t>ถ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004BC5" w:rsidP="00004BC5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1</w:t>
            </w:r>
            <w:r w:rsidR="00CF6417"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6</w:t>
            </w:r>
            <w:r w:rsidR="00CF6417"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ในแผนการจัดกิจกรรมพัฒนานักศึกษาให้ดำเนินกิจกรรมที่ส่งเสริมคุณลักษณะบัณฑิตตามมาตรฐานผลการเรียนรู้ตามกรอบมาตรฐานคุณวุฒิแห่งชาติ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5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ประการ ให้ครบถ้วน ประกอบด้วย</w:t>
            </w:r>
          </w:p>
          <w:p w:rsidR="00CF6417" w:rsidRPr="000125DC" w:rsidRDefault="00CF6417" w:rsidP="00B57594">
            <w:pPr>
              <w:pStyle w:val="aa"/>
              <w:numPr>
                <w:ilvl w:val="0"/>
                <w:numId w:val="35"/>
              </w:numPr>
              <w:spacing w:line="276" w:lineRule="auto"/>
              <w:ind w:right="-108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คุณธรรม จริยธรรม</w:t>
            </w:r>
          </w:p>
          <w:p w:rsidR="00CF6417" w:rsidRPr="000125DC" w:rsidRDefault="00CF6417" w:rsidP="00B57594">
            <w:pPr>
              <w:pStyle w:val="aa"/>
              <w:numPr>
                <w:ilvl w:val="0"/>
                <w:numId w:val="35"/>
              </w:numPr>
              <w:spacing w:line="276" w:lineRule="auto"/>
              <w:ind w:right="-108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ความรู้</w:t>
            </w:r>
          </w:p>
          <w:p w:rsidR="00CF6417" w:rsidRPr="000125DC" w:rsidRDefault="00CF6417" w:rsidP="00B57594">
            <w:pPr>
              <w:pStyle w:val="aa"/>
              <w:numPr>
                <w:ilvl w:val="0"/>
                <w:numId w:val="35"/>
              </w:numPr>
              <w:spacing w:line="276" w:lineRule="auto"/>
              <w:ind w:right="-108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ทักษะทางปัญญา</w:t>
            </w:r>
          </w:p>
          <w:p w:rsidR="00CF6417" w:rsidRPr="000125DC" w:rsidRDefault="00CF6417" w:rsidP="00B57594">
            <w:pPr>
              <w:pStyle w:val="aa"/>
              <w:numPr>
                <w:ilvl w:val="0"/>
                <w:numId w:val="35"/>
              </w:numPr>
              <w:spacing w:line="276" w:lineRule="auto"/>
              <w:ind w:right="-108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ทักษะความสัมพันธ์ระหว่างบุคคลและความรับผิดชอบ</w:t>
            </w:r>
          </w:p>
          <w:p w:rsidR="00CF6417" w:rsidRPr="000125DC" w:rsidRDefault="00CF6417" w:rsidP="00B57594">
            <w:pPr>
              <w:pStyle w:val="aa"/>
              <w:numPr>
                <w:ilvl w:val="0"/>
                <w:numId w:val="35"/>
              </w:numPr>
              <w:spacing w:line="276" w:lineRule="auto"/>
              <w:ind w:right="-108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ทักษะการวิเคราะห์เชิงตัวเลข การสื่อสารและการใช้เทคโนโลยีสารสนเทศ 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lastRenderedPageBreak/>
              <w:t>4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ทุกกิจกรรมที่ดำเนินการ มีการประเมินผลความ 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64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CF6417" w:rsidRPr="000125DC" w:rsidRDefault="00CF6417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16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F6417" w:rsidRPr="000125DC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F6417" w:rsidRPr="000125DC" w:rsidTr="00B57594">
        <w:trPr>
          <w:jc w:val="center"/>
        </w:trPr>
        <w:tc>
          <w:tcPr>
            <w:tcW w:w="3357" w:type="dxa"/>
            <w:gridSpan w:val="2"/>
          </w:tcPr>
          <w:p w:rsidR="00CF6417" w:rsidRPr="00177B43" w:rsidRDefault="00CF6417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CF6417" w:rsidRPr="000125DC" w:rsidTr="00B57594">
        <w:trPr>
          <w:jc w:val="center"/>
        </w:trPr>
        <w:tc>
          <w:tcPr>
            <w:tcW w:w="3357" w:type="dxa"/>
            <w:gridSpan w:val="2"/>
          </w:tcPr>
          <w:p w:rsidR="00CF6417" w:rsidRPr="00177B43" w:rsidRDefault="00CF6417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F6417" w:rsidRPr="00177B43" w:rsidRDefault="00CF6417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062383" w:rsidRDefault="00062383" w:rsidP="00062383">
      <w:pPr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CB0DE2" w:rsidRDefault="00CB0DE2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5D4EBF" w:rsidRDefault="005D4EBF" w:rsidP="00CB0DE2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A86FAC" w:rsidRPr="0016327B" w:rsidRDefault="00523396" w:rsidP="00CB0DE2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w:pict>
          <v:roundrect id="_x0000_s1027" style="position:absolute;left:0;text-align:left;margin-left:1.8pt;margin-top:-5.9pt;width:164.5pt;height:32.5pt;z-index:251659264" arcsize="10923f">
            <v:textbox>
              <w:txbxContent>
                <w:p w:rsidR="00B57594" w:rsidRPr="00CB0DE2" w:rsidRDefault="00B57594" w:rsidP="00CB0DE2">
                  <w:r w:rsidRPr="0016327B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</w:t>
                  </w:r>
                  <w:r w:rsidRPr="0016327B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  <w:t>2</w:t>
                  </w:r>
                  <w:r w:rsidRPr="0016327B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การวิจัย</w:t>
                  </w:r>
                </w:p>
              </w:txbxContent>
            </v:textbox>
          </v:roundrect>
        </w:pict>
      </w:r>
    </w:p>
    <w:p w:rsidR="00A86FAC" w:rsidRPr="000125DC" w:rsidRDefault="00A86FAC" w:rsidP="007865AC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CB0DE2" w:rsidRPr="00CB0DE2" w:rsidRDefault="00B3743C" w:rsidP="00CB0DE2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CB0DE2" w:rsidRPr="00CB0DE2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="00CB0DE2" w:rsidRPr="00CB0DE2">
        <w:rPr>
          <w:rFonts w:ascii="TH SarabunPSK" w:hAnsi="TH SarabunPSK" w:cs="TH SarabunPSK"/>
          <w:b/>
          <w:bCs/>
          <w:sz w:val="28"/>
        </w:rPr>
        <w:t xml:space="preserve">2.1 </w:t>
      </w:r>
      <w:r w:rsidR="00CB0DE2" w:rsidRPr="00CB0DE2">
        <w:rPr>
          <w:rFonts w:ascii="TH SarabunPSK" w:hAnsi="TH SarabunPSK" w:cs="TH SarabunPSK"/>
          <w:b/>
          <w:bCs/>
          <w:sz w:val="28"/>
        </w:rPr>
        <w:tab/>
      </w:r>
      <w:r w:rsidR="00CB0DE2" w:rsidRPr="00CB0DE2">
        <w:rPr>
          <w:rFonts w:ascii="TH SarabunPSK" w:hAnsi="TH SarabunPSK" w:cs="TH SarabunPSK"/>
          <w:b/>
          <w:bCs/>
          <w:sz w:val="28"/>
        </w:rPr>
        <w:tab/>
      </w:r>
      <w:r w:rsidR="00CB0DE2" w:rsidRPr="00CB0DE2">
        <w:rPr>
          <w:rFonts w:ascii="TH SarabunPSK" w:hAnsi="TH SarabunPSK" w:cs="TH SarabunPSK" w:hint="cs"/>
          <w:sz w:val="28"/>
          <w:cs/>
        </w:rPr>
        <w:t>ระบบและกลไกการบริหารและพัฒนางานวิจัยหรืองานสร้างสรรค์</w:t>
      </w:r>
    </w:p>
    <w:p w:rsidR="00A86FAC" w:rsidRPr="00CB0DE2" w:rsidRDefault="005D4EBF" w:rsidP="00CB0DE2">
      <w:pPr>
        <w:spacing w:line="276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CB0DE2" w:rsidRPr="00CB0DE2">
        <w:rPr>
          <w:rFonts w:ascii="TH SarabunPSK" w:hAnsi="TH SarabunPSK" w:cs="TH SarabunPSK"/>
          <w:b/>
          <w:bCs/>
          <w:sz w:val="28"/>
          <w:cs/>
        </w:rPr>
        <w:tab/>
      </w:r>
      <w:r w:rsidR="00CB0DE2" w:rsidRPr="00CB0DE2">
        <w:rPr>
          <w:rFonts w:ascii="TH SarabunPSK" w:hAnsi="TH SarabunPSK" w:cs="TH SarabunPSK"/>
          <w:b/>
          <w:bCs/>
          <w:sz w:val="28"/>
          <w:cs/>
        </w:rPr>
        <w:tab/>
      </w:r>
      <w:r w:rsidR="00CB0DE2" w:rsidRPr="00CB0DE2">
        <w:rPr>
          <w:rFonts w:ascii="TH SarabunPSK" w:hAnsi="TH SarabunPSK" w:cs="TH SarabunPSK" w:hint="cs"/>
          <w:sz w:val="28"/>
          <w:cs/>
        </w:rPr>
        <w:t>ปีการศึกษา</w:t>
      </w:r>
      <w:r w:rsidR="00CB0DE2" w:rsidRPr="00CB0DE2">
        <w:rPr>
          <w:rFonts w:ascii="TH SarabunPSK" w:hAnsi="TH SarabunPSK" w:cs="TH SarabunPSK"/>
          <w:sz w:val="28"/>
          <w:cs/>
        </w:rPr>
        <w:t xml:space="preserve"> </w:t>
      </w:r>
      <w:r w:rsidR="00CB0DE2" w:rsidRPr="00CB0DE2">
        <w:rPr>
          <w:rFonts w:ascii="TH SarabunPSK" w:hAnsi="TH SarabunPSK" w:cs="TH SarabunPSK"/>
          <w:sz w:val="28"/>
        </w:rPr>
        <w:t>2557 (1</w:t>
      </w:r>
      <w:r w:rsidR="00CB0DE2" w:rsidRPr="00CB0DE2">
        <w:rPr>
          <w:rFonts w:ascii="TH SarabunPSK" w:hAnsi="TH SarabunPSK" w:cs="TH SarabunPSK"/>
          <w:sz w:val="28"/>
          <w:cs/>
        </w:rPr>
        <w:t xml:space="preserve"> </w:t>
      </w:r>
      <w:r w:rsidR="00CB0DE2" w:rsidRPr="00CB0DE2">
        <w:rPr>
          <w:rFonts w:ascii="TH SarabunPSK" w:hAnsi="TH SarabunPSK" w:cs="TH SarabunPSK" w:hint="cs"/>
          <w:sz w:val="28"/>
          <w:cs/>
        </w:rPr>
        <w:t>สิงหาคม</w:t>
      </w:r>
      <w:r w:rsidR="00CB0DE2" w:rsidRPr="00CB0DE2">
        <w:rPr>
          <w:rFonts w:ascii="TH SarabunPSK" w:hAnsi="TH SarabunPSK" w:cs="TH SarabunPSK"/>
          <w:sz w:val="28"/>
          <w:cs/>
        </w:rPr>
        <w:t xml:space="preserve"> </w:t>
      </w:r>
      <w:r w:rsidR="00CB0DE2" w:rsidRPr="00CB0DE2">
        <w:rPr>
          <w:rFonts w:ascii="TH SarabunPSK" w:hAnsi="TH SarabunPSK" w:cs="TH SarabunPSK"/>
          <w:sz w:val="28"/>
        </w:rPr>
        <w:t>2557 – 31</w:t>
      </w:r>
      <w:r w:rsidR="00CB0DE2" w:rsidRPr="00CB0DE2">
        <w:rPr>
          <w:rFonts w:ascii="TH SarabunPSK" w:hAnsi="TH SarabunPSK" w:cs="TH SarabunPSK"/>
          <w:sz w:val="28"/>
          <w:cs/>
        </w:rPr>
        <w:t xml:space="preserve"> </w:t>
      </w:r>
      <w:r w:rsidR="00CB0DE2" w:rsidRPr="00CB0DE2">
        <w:rPr>
          <w:rFonts w:ascii="TH SarabunPSK" w:hAnsi="TH SarabunPSK" w:cs="TH SarabunPSK" w:hint="cs"/>
          <w:sz w:val="28"/>
          <w:cs/>
        </w:rPr>
        <w:t>กรกฎาคม</w:t>
      </w:r>
      <w:r w:rsidR="00CB0DE2" w:rsidRPr="00CB0DE2">
        <w:rPr>
          <w:rFonts w:ascii="TH SarabunPSK" w:hAnsi="TH SarabunPSK" w:cs="TH SarabunPSK"/>
          <w:sz w:val="28"/>
          <w:cs/>
        </w:rPr>
        <w:t xml:space="preserve">  </w:t>
      </w:r>
      <w:r w:rsidR="00CB0DE2" w:rsidRPr="00CB0DE2">
        <w:rPr>
          <w:rFonts w:ascii="TH SarabunPSK" w:hAnsi="TH SarabunPSK" w:cs="TH SarabunPSK"/>
          <w:sz w:val="28"/>
        </w:rPr>
        <w:t>2558)</w:t>
      </w:r>
    </w:p>
    <w:p w:rsidR="00A86FAC" w:rsidRPr="000125DC" w:rsidRDefault="00CB0DE2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  <w:lang w:val="en-GB"/>
        </w:rPr>
        <w:t>เกณฑ์การประเมิน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A86FAC" w:rsidRPr="000125DC" w:rsidTr="0046379D">
        <w:tc>
          <w:tcPr>
            <w:tcW w:w="2078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A86FAC" w:rsidRPr="000125DC" w:rsidTr="0046379D">
        <w:tc>
          <w:tcPr>
            <w:tcW w:w="2078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3</w:t>
            </w:r>
            <w:r w:rsidR="00884986"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</w:t>
            </w:r>
            <w:r w:rsidR="00A55D46">
              <w:rPr>
                <w:rFonts w:ascii="TH SarabunPSK" w:hAnsi="TH SarabunPSK" w:cs="TH SarabunPSK"/>
                <w:sz w:val="28"/>
                <w:cs/>
                <w:lang w:val="en-GB"/>
              </w:rPr>
              <w:t>–</w:t>
            </w:r>
            <w:r w:rsidR="00884986"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4 ข้อ</w:t>
            </w:r>
          </w:p>
        </w:tc>
        <w:tc>
          <w:tcPr>
            <w:tcW w:w="1985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5 ข้อ</w:t>
            </w:r>
          </w:p>
        </w:tc>
        <w:tc>
          <w:tcPr>
            <w:tcW w:w="1559" w:type="dxa"/>
          </w:tcPr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A86FAC" w:rsidRPr="000125DC" w:rsidRDefault="00A86FA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6 ข้อ</w:t>
            </w:r>
          </w:p>
        </w:tc>
      </w:tr>
    </w:tbl>
    <w:p w:rsidR="00A86FAC" w:rsidRPr="00ED6223" w:rsidRDefault="00A86FAC" w:rsidP="00ED622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  <w:cs/>
          <w:lang w:val="en-GB"/>
        </w:rPr>
      </w:pPr>
    </w:p>
    <w:p w:rsidR="00A86FAC" w:rsidRDefault="00A86FAC" w:rsidP="00CB0DE2">
      <w:pPr>
        <w:spacing w:line="276" w:lineRule="auto"/>
        <w:rPr>
          <w:rFonts w:ascii="TH SarabunPSK" w:hAnsi="TH SarabunPSK" w:cs="TH SarabunPSK"/>
          <w:b/>
          <w:bCs/>
          <w:sz w:val="28"/>
          <w:cs/>
          <w:lang w:val="en-GB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016CC5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016CC5" w:rsidRPr="000125DC" w:rsidRDefault="00016CC5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016CC5" w:rsidRPr="000125DC" w:rsidRDefault="00016CC5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016CC5" w:rsidRPr="00A85DD9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016CC5" w:rsidRPr="000125DC" w:rsidRDefault="00016CC5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016CC5" w:rsidRPr="000125DC" w:rsidRDefault="00016CC5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016CC5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016CC5" w:rsidRPr="00496C64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016CC5" w:rsidRPr="00496C64" w:rsidRDefault="00016CC5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04BC5" w:rsidP="00B57594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2</w:t>
            </w:r>
            <w:r w:rsidR="00016CC5"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.1</w:t>
            </w:r>
            <w:r w:rsidR="00016CC5"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สนับสนุน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พันธ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กิจด้านการวิจัยหรืองานสร้างสรรค์อย่างน้อยในประเด็นต่อไปนี้ </w:t>
            </w:r>
          </w:p>
          <w:p w:rsidR="00016CC5" w:rsidRPr="000125DC" w:rsidRDefault="00016CC5" w:rsidP="00B57594">
            <w:pPr>
              <w:spacing w:line="276" w:lineRule="auto"/>
              <w:ind w:left="176" w:hanging="176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- ห้องปฏิบัติการหรือห้องปฏิบัติงานสร้างสรรค์ หรือหน่วยวิจัย หรือศูนย์เครื่องมือหรือศูนย์ให้คำปรึกษาและสนับสนุนการวิจัยหรืองานสร้างสรรค์</w:t>
            </w:r>
          </w:p>
          <w:p w:rsidR="00016CC5" w:rsidRPr="000125DC" w:rsidRDefault="00016CC5" w:rsidP="00B57594">
            <w:pPr>
              <w:spacing w:line="276" w:lineRule="auto"/>
              <w:ind w:left="176" w:hanging="176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016CC5" w:rsidRPr="000125DC" w:rsidRDefault="00016CC5" w:rsidP="00B57594">
            <w:pPr>
              <w:spacing w:line="276" w:lineRule="auto"/>
              <w:ind w:left="176" w:hanging="176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- สิ่งอำนวยความสะดวกหรือการรักษาความปลอดภัยในการวิจัยหรือการผลิตงานสร้างสรรค์ เช่น ระบบเทคโนโลยีสารสนเทศ ระบบรักษาความปลอดภัยใน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ห้องปฏิบัติการ</w:t>
            </w:r>
          </w:p>
          <w:p w:rsidR="00016CC5" w:rsidRPr="000125DC" w:rsidRDefault="00016CC5" w:rsidP="00B57594">
            <w:pPr>
              <w:spacing w:line="276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- กิจกรรมวิชาการที่ส่งเสริมงานวิจัยหรืองานสร้างสรรค์ เช่น การจัดประชุมวิชาการ การจัดแสดงงานสร้างสรรค์ การจัดให้มีศาสตราจารย์อาคันตุกะ หรือศาสตราจารย์รับเชิญ (</w:t>
            </w:r>
            <w:r w:rsidRPr="000125DC">
              <w:rPr>
                <w:rFonts w:ascii="TH SarabunPSK" w:hAnsi="TH SarabunPSK" w:cs="TH SarabunPSK"/>
                <w:sz w:val="28"/>
              </w:rPr>
              <w:t>visiting professor)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lastRenderedPageBreak/>
              <w:t>3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จัดสรรงบประมาณของสถาบันเพื่อเป็นทุนวิจัยหรืองานสร้างสรรค์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และมี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มีการพัฒนาสมรรถนะอาจารย์และนักวิจัย มีการสร้างขวัญและกำลังใจตลอดจนยกย่องอาจารย์และนักวิจัยที่มีผลงานวิจัยและงานสร้างสรรค์ดีเด่น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64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016CC5" w:rsidRPr="000125DC" w:rsidRDefault="00016CC5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16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16CC5" w:rsidRPr="000125DC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16CC5" w:rsidRPr="000125DC" w:rsidTr="00B57594">
        <w:trPr>
          <w:jc w:val="center"/>
        </w:trPr>
        <w:tc>
          <w:tcPr>
            <w:tcW w:w="3357" w:type="dxa"/>
            <w:gridSpan w:val="2"/>
          </w:tcPr>
          <w:p w:rsidR="00016CC5" w:rsidRPr="00177B43" w:rsidRDefault="00016CC5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016CC5" w:rsidRPr="00177B43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016CC5" w:rsidRPr="00177B43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016CC5" w:rsidRPr="000125DC" w:rsidTr="00B57594">
        <w:trPr>
          <w:jc w:val="center"/>
        </w:trPr>
        <w:tc>
          <w:tcPr>
            <w:tcW w:w="3357" w:type="dxa"/>
            <w:gridSpan w:val="2"/>
          </w:tcPr>
          <w:p w:rsidR="00016CC5" w:rsidRPr="00177B43" w:rsidRDefault="00016CC5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016CC5" w:rsidRPr="00177B43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016CC5" w:rsidRPr="00177B43" w:rsidRDefault="00016CC5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B57594" w:rsidRDefault="00B57594" w:rsidP="00062383">
      <w:pPr>
        <w:spacing w:before="240"/>
        <w:jc w:val="thaiDistribute"/>
        <w:rPr>
          <w:rFonts w:ascii="TH SarabunPSK" w:eastAsia="Cordia New" w:hAnsi="TH SarabunPSK" w:cs="TH SarabunPSK"/>
          <w:b/>
          <w:bCs/>
          <w:sz w:val="28"/>
        </w:rPr>
      </w:pPr>
    </w:p>
    <w:p w:rsidR="00062383" w:rsidRDefault="00062383" w:rsidP="00062383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lastRenderedPageBreak/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062383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062383" w:rsidRPr="001773D1" w:rsidRDefault="00062383" w:rsidP="0006238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DF1BC6" w:rsidRPr="00DF1BC6" w:rsidRDefault="00B3743C" w:rsidP="00DF1BC6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DF1BC6" w:rsidRPr="00DF1BC6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="00DF1BC6" w:rsidRPr="00DF1BC6">
        <w:rPr>
          <w:rFonts w:ascii="TH SarabunPSK" w:hAnsi="TH SarabunPSK" w:cs="TH SarabunPSK"/>
          <w:b/>
          <w:bCs/>
          <w:sz w:val="28"/>
        </w:rPr>
        <w:t>2.2</w:t>
      </w:r>
      <w:r w:rsidR="00DF1BC6" w:rsidRPr="00DF1BC6">
        <w:rPr>
          <w:rFonts w:ascii="TH SarabunPSK" w:hAnsi="TH SarabunPSK" w:cs="TH SarabunPSK"/>
          <w:b/>
          <w:bCs/>
          <w:sz w:val="28"/>
        </w:rPr>
        <w:tab/>
      </w:r>
      <w:r w:rsidR="00DF1BC6" w:rsidRPr="00DF1BC6">
        <w:rPr>
          <w:rFonts w:ascii="TH SarabunPSK" w:hAnsi="TH SarabunPSK" w:cs="TH SarabunPSK"/>
          <w:b/>
          <w:bCs/>
          <w:sz w:val="28"/>
        </w:rPr>
        <w:tab/>
      </w:r>
      <w:r w:rsidR="00DF1BC6" w:rsidRPr="00DF1BC6">
        <w:rPr>
          <w:rFonts w:ascii="TH SarabunPSK" w:hAnsi="TH SarabunPSK" w:cs="TH SarabunPSK" w:hint="cs"/>
          <w:sz w:val="28"/>
          <w:cs/>
        </w:rPr>
        <w:t>เงินสนับสนุนงานวิจัยและงานสร้างสรรค์</w:t>
      </w:r>
    </w:p>
    <w:p w:rsidR="00ED6223" w:rsidRPr="008061FB" w:rsidRDefault="001501C6" w:rsidP="00DF1BC6">
      <w:pPr>
        <w:spacing w:line="276" w:lineRule="auto"/>
        <w:rPr>
          <w:rFonts w:ascii="TH SarabunPSK" w:hAnsi="TH SarabunPSK" w:cs="TH SarabunPSK"/>
          <w:b/>
          <w:bCs/>
          <w:color w:val="FF0000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DF1BC6" w:rsidRPr="00DF1BC6">
        <w:rPr>
          <w:rFonts w:ascii="TH SarabunPSK" w:hAnsi="TH SarabunPSK" w:cs="TH SarabunPSK"/>
          <w:b/>
          <w:bCs/>
          <w:sz w:val="28"/>
          <w:cs/>
        </w:rPr>
        <w:tab/>
      </w:r>
      <w:r w:rsidR="00DF1BC6" w:rsidRPr="00DF1BC6">
        <w:rPr>
          <w:rFonts w:ascii="TH SarabunPSK" w:hAnsi="TH SarabunPSK" w:cs="TH SarabunPSK"/>
          <w:b/>
          <w:bCs/>
          <w:sz w:val="28"/>
          <w:cs/>
        </w:rPr>
        <w:tab/>
      </w:r>
      <w:r w:rsidR="00DF1BC6" w:rsidRPr="006E3D81">
        <w:rPr>
          <w:rFonts w:ascii="TH SarabunPSK" w:hAnsi="TH SarabunPSK" w:cs="TH SarabunPSK" w:hint="cs"/>
          <w:sz w:val="28"/>
          <w:cs/>
        </w:rPr>
        <w:t>ปี</w:t>
      </w:r>
      <w:r w:rsidR="006E3D81">
        <w:rPr>
          <w:rFonts w:ascii="TH SarabunPSK" w:hAnsi="TH SarabunPSK" w:cs="TH SarabunPSK" w:hint="cs"/>
          <w:sz w:val="28"/>
          <w:cs/>
        </w:rPr>
        <w:t>งบประมาณ</w:t>
      </w:r>
      <w:r w:rsidR="00DF1BC6" w:rsidRPr="006E3D81">
        <w:rPr>
          <w:rFonts w:ascii="TH SarabunPSK" w:hAnsi="TH SarabunPSK" w:cs="TH SarabunPSK"/>
          <w:sz w:val="28"/>
          <w:cs/>
        </w:rPr>
        <w:t xml:space="preserve"> </w:t>
      </w:r>
      <w:r w:rsidR="00DF1BC6" w:rsidRPr="006E3D81">
        <w:rPr>
          <w:rFonts w:ascii="TH SarabunPSK" w:hAnsi="TH SarabunPSK" w:cs="TH SarabunPSK"/>
          <w:sz w:val="28"/>
        </w:rPr>
        <w:t>255</w:t>
      </w:r>
      <w:r w:rsidR="006E3D81">
        <w:rPr>
          <w:rFonts w:ascii="TH SarabunPSK" w:hAnsi="TH SarabunPSK" w:cs="TH SarabunPSK"/>
          <w:sz w:val="28"/>
        </w:rPr>
        <w:t>8</w:t>
      </w:r>
      <w:r w:rsidR="00DF1BC6" w:rsidRPr="006E3D81">
        <w:rPr>
          <w:rFonts w:ascii="TH SarabunPSK" w:hAnsi="TH SarabunPSK" w:cs="TH SarabunPSK"/>
          <w:sz w:val="28"/>
        </w:rPr>
        <w:t xml:space="preserve"> (1</w:t>
      </w:r>
      <w:r w:rsidR="00DF1BC6" w:rsidRPr="006E3D81">
        <w:rPr>
          <w:rFonts w:ascii="TH SarabunPSK" w:hAnsi="TH SarabunPSK" w:cs="TH SarabunPSK"/>
          <w:sz w:val="28"/>
          <w:cs/>
        </w:rPr>
        <w:t xml:space="preserve"> </w:t>
      </w:r>
      <w:r w:rsidR="006E3D81">
        <w:rPr>
          <w:rFonts w:ascii="TH SarabunPSK" w:hAnsi="TH SarabunPSK" w:cs="TH SarabunPSK" w:hint="cs"/>
          <w:sz w:val="28"/>
          <w:cs/>
        </w:rPr>
        <w:t>ตุลาคม</w:t>
      </w:r>
      <w:r w:rsidR="00DF1BC6" w:rsidRPr="006E3D81">
        <w:rPr>
          <w:rFonts w:ascii="TH SarabunPSK" w:hAnsi="TH SarabunPSK" w:cs="TH SarabunPSK"/>
          <w:sz w:val="28"/>
          <w:cs/>
        </w:rPr>
        <w:t xml:space="preserve"> </w:t>
      </w:r>
      <w:r w:rsidR="00DF1BC6" w:rsidRPr="006E3D81">
        <w:rPr>
          <w:rFonts w:ascii="TH SarabunPSK" w:hAnsi="TH SarabunPSK" w:cs="TH SarabunPSK"/>
          <w:sz w:val="28"/>
        </w:rPr>
        <w:t>2557 – 3</w:t>
      </w:r>
      <w:r w:rsidR="006E3D81">
        <w:rPr>
          <w:rFonts w:ascii="TH SarabunPSK" w:hAnsi="TH SarabunPSK" w:cs="TH SarabunPSK"/>
          <w:sz w:val="28"/>
        </w:rPr>
        <w:t>0</w:t>
      </w:r>
      <w:r w:rsidR="00DF1BC6" w:rsidRPr="006E3D81">
        <w:rPr>
          <w:rFonts w:ascii="TH SarabunPSK" w:hAnsi="TH SarabunPSK" w:cs="TH SarabunPSK"/>
          <w:sz w:val="28"/>
          <w:cs/>
        </w:rPr>
        <w:t xml:space="preserve"> </w:t>
      </w:r>
      <w:r w:rsidR="006E3D81">
        <w:rPr>
          <w:rFonts w:ascii="TH SarabunPSK" w:hAnsi="TH SarabunPSK" w:cs="TH SarabunPSK" w:hint="cs"/>
          <w:sz w:val="28"/>
          <w:cs/>
        </w:rPr>
        <w:t>กันยายน</w:t>
      </w:r>
      <w:r w:rsidR="00DF1BC6" w:rsidRPr="006E3D81">
        <w:rPr>
          <w:rFonts w:ascii="TH SarabunPSK" w:hAnsi="TH SarabunPSK" w:cs="TH SarabunPSK"/>
          <w:sz w:val="28"/>
          <w:cs/>
        </w:rPr>
        <w:t xml:space="preserve">  </w:t>
      </w:r>
      <w:r w:rsidR="00DF1BC6" w:rsidRPr="006E3D81">
        <w:rPr>
          <w:rFonts w:ascii="TH SarabunPSK" w:hAnsi="TH SarabunPSK" w:cs="TH SarabunPSK"/>
          <w:sz w:val="28"/>
        </w:rPr>
        <w:t>2558)</w:t>
      </w:r>
    </w:p>
    <w:p w:rsidR="0056456B" w:rsidRPr="000125DC" w:rsidRDefault="0056456B" w:rsidP="00ED6223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p w:rsidR="00444834" w:rsidRPr="00DF1BC6" w:rsidRDefault="0056456B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hAnsi="TH SarabunPSK" w:cs="TH SarabunPSK"/>
          <w:sz w:val="28"/>
          <w:cs/>
        </w:rPr>
        <w:tab/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0-5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เกณฑ์แบ่งกลุ่มตามสาขาวิชาดังนี้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เกณฑ์เฉพาะคณะกลุ่ม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ค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1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และ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ง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จำแนกเป็น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3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กลุ่มสาขาวิชา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กลุ่มสาขาวิชาวิทยาศาสตร์และเทคโนโลยี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จำนวนเงินสนับสนุนงานวิจัยหรืองานสร้างสรรค์จากภายในและภายนอกสถาบันที่กำหนดให้เป็นคะแนนเต็ม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220,000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บาทขึ้นไปต่อคน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กลุ่มสาขาวิชาวิทยาศาสตร์สุขภาพ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จำนวนเงินสนับสนุนงานวิจัยหรืองานสร้างสรรค์จากภายในและภายนอกสถาบันที่กำหนดให้เป็นคะแนนเต็ม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180,000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บาทขึ้นไปต่อคน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กลุ่มสาขาวิชามนุษยศาสตร์และสังคมศาสตร์</w:t>
      </w:r>
    </w:p>
    <w:p w:rsidR="00444834" w:rsidRPr="00DF1BC6" w:rsidRDefault="00444834" w:rsidP="00DF1BC6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จำนวนเงินสนับสนุนงานวิจัยหรืองานสร้างสรรค์จากภายในและภายนอกสถาบันที่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กำหนดให้เป็นคะแนนเต็ม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100,000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บาทขึ้นไปต่อคน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สูตรการคำนวณ</w:t>
      </w:r>
      <w:r w:rsidR="00DF1BC6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</w:p>
    <w:p w:rsidR="00444834" w:rsidRPr="00DF1BC6" w:rsidRDefault="00444834" w:rsidP="00DF1BC6">
      <w:pPr>
        <w:numPr>
          <w:ilvl w:val="0"/>
          <w:numId w:val="36"/>
        </w:num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ประจำและนักวิจัย</w:t>
      </w:r>
    </w:p>
    <w:tbl>
      <w:tblPr>
        <w:tblW w:w="0" w:type="auto"/>
        <w:tblInd w:w="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4"/>
        <w:gridCol w:w="4536"/>
      </w:tblGrid>
      <w:tr w:rsidR="00444834" w:rsidRPr="000125DC" w:rsidTr="00B76BDD">
        <w:tc>
          <w:tcPr>
            <w:tcW w:w="3434" w:type="dxa"/>
            <w:vMerge w:val="restart"/>
            <w:vAlign w:val="center"/>
          </w:tcPr>
          <w:p w:rsidR="00444834" w:rsidRPr="000125DC" w:rsidRDefault="00444834" w:rsidP="00ED6223">
            <w:pPr>
              <w:spacing w:line="276" w:lineRule="auto"/>
              <w:jc w:val="right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จำนวนเงินสนับสนุนงานวิจัยฯ  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=  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</w:tc>
        <w:tc>
          <w:tcPr>
            <w:tcW w:w="4536" w:type="dxa"/>
          </w:tcPr>
          <w:p w:rsidR="00444834" w:rsidRPr="000125DC" w:rsidRDefault="00444834" w:rsidP="00ED6223">
            <w:pPr>
              <w:spacing w:line="276" w:lineRule="auto"/>
              <w:ind w:left="34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444834" w:rsidRPr="000125DC" w:rsidTr="00B76BDD">
        <w:tc>
          <w:tcPr>
            <w:tcW w:w="3434" w:type="dxa"/>
            <w:vMerge/>
          </w:tcPr>
          <w:p w:rsidR="00444834" w:rsidRPr="000125DC" w:rsidRDefault="00444834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36" w:type="dxa"/>
          </w:tcPr>
          <w:p w:rsidR="00444834" w:rsidRPr="000125DC" w:rsidRDefault="0044483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จำนวนอาจารย์ประจำและนักวิจัย</w:t>
            </w:r>
          </w:p>
        </w:tc>
      </w:tr>
    </w:tbl>
    <w:p w:rsidR="00444834" w:rsidRPr="000125DC" w:rsidRDefault="00444834" w:rsidP="00ED6223">
      <w:pPr>
        <w:spacing w:line="276" w:lineRule="auto"/>
        <w:ind w:left="360"/>
        <w:rPr>
          <w:rFonts w:ascii="TH SarabunPSK" w:hAnsi="TH SarabunPSK" w:cs="TH SarabunPSK"/>
          <w:sz w:val="28"/>
        </w:rPr>
      </w:pPr>
    </w:p>
    <w:p w:rsidR="00444834" w:rsidRPr="00DF1BC6" w:rsidRDefault="00444834" w:rsidP="00DF1BC6">
      <w:pPr>
        <w:numPr>
          <w:ilvl w:val="0"/>
          <w:numId w:val="36"/>
        </w:num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แปลงจำนวนเงินที่คำนวณได้ในข้อ 1 เทียบกับคะแนนเต็ม 5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244"/>
        <w:gridCol w:w="709"/>
      </w:tblGrid>
      <w:tr w:rsidR="00444834" w:rsidRPr="000125DC" w:rsidTr="00B76BDD">
        <w:tc>
          <w:tcPr>
            <w:tcW w:w="1701" w:type="dxa"/>
            <w:vMerge w:val="restart"/>
            <w:vAlign w:val="center"/>
          </w:tcPr>
          <w:p w:rsidR="00444834" w:rsidRPr="000125DC" w:rsidRDefault="0044483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คะแนนที่ได้   </w:t>
            </w:r>
            <w:r w:rsidRPr="000125DC">
              <w:rPr>
                <w:rFonts w:ascii="TH SarabunPSK" w:hAnsi="TH SarabunPSK" w:cs="TH SarabunPSK"/>
                <w:sz w:val="28"/>
              </w:rPr>
              <w:t>=</w:t>
            </w:r>
          </w:p>
        </w:tc>
        <w:tc>
          <w:tcPr>
            <w:tcW w:w="5244" w:type="dxa"/>
          </w:tcPr>
          <w:p w:rsidR="00444834" w:rsidRPr="000125DC" w:rsidRDefault="00444834" w:rsidP="00ED6223">
            <w:pPr>
              <w:spacing w:line="276" w:lineRule="auto"/>
              <w:ind w:left="34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จำนวนเงินสนับสนุนงานวิจัยฯจากภายในและภายนอก</w:t>
            </w:r>
          </w:p>
        </w:tc>
        <w:tc>
          <w:tcPr>
            <w:tcW w:w="709" w:type="dxa"/>
            <w:vMerge w:val="restart"/>
            <w:vAlign w:val="center"/>
          </w:tcPr>
          <w:p w:rsidR="00444834" w:rsidRPr="000125DC" w:rsidRDefault="00444834" w:rsidP="00ED6223">
            <w:pPr>
              <w:spacing w:line="276" w:lineRule="auto"/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 5</w:t>
            </w:r>
          </w:p>
        </w:tc>
      </w:tr>
      <w:tr w:rsidR="00444834" w:rsidRPr="000125DC" w:rsidTr="00B76BDD">
        <w:tc>
          <w:tcPr>
            <w:tcW w:w="1701" w:type="dxa"/>
            <w:vMerge/>
          </w:tcPr>
          <w:p w:rsidR="00444834" w:rsidRPr="000125DC" w:rsidRDefault="00444834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244" w:type="dxa"/>
          </w:tcPr>
          <w:p w:rsidR="00444834" w:rsidRPr="000125DC" w:rsidRDefault="0044483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709" w:type="dxa"/>
            <w:vMerge/>
          </w:tcPr>
          <w:p w:rsidR="00444834" w:rsidRPr="000125DC" w:rsidRDefault="0044483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444834" w:rsidRPr="000125DC" w:rsidRDefault="00444834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1501C6" w:rsidRDefault="001501C6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1501C6" w:rsidRDefault="001501C6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1501C6" w:rsidRDefault="001501C6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1501C6" w:rsidRDefault="001501C6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1501C6" w:rsidRDefault="001501C6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</w:p>
    <w:p w:rsidR="0056456B" w:rsidRPr="000125DC" w:rsidRDefault="00444834" w:rsidP="00ED6223">
      <w:pPr>
        <w:spacing w:line="276" w:lineRule="auto"/>
        <w:jc w:val="both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lastRenderedPageBreak/>
        <w:t>แบบรายงานเงินสนับสนุนงานวิจัยและงานสร้างสรรค์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348"/>
        <w:gridCol w:w="1342"/>
        <w:gridCol w:w="1306"/>
        <w:gridCol w:w="1106"/>
        <w:gridCol w:w="1073"/>
        <w:gridCol w:w="1704"/>
      </w:tblGrid>
      <w:tr w:rsidR="00EB3B41" w:rsidRPr="000125DC" w:rsidTr="001C49C9">
        <w:trPr>
          <w:tblHeader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หลักสูตร</w:t>
            </w:r>
          </w:p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(1)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รายชื่อผลงานหรืองานสร้างสรรค์ที่ได้รับเงินสนับสนุน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ind w:left="-84" w:right="-15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จำนวนอาจารย์ประจำและนักวิจัย</w:t>
            </w:r>
          </w:p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(2)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จำนวนเงินสนับสนุนภายใน</w:t>
            </w:r>
          </w:p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(3)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จำนวนเงินสนับสนุนภายนอก</w:t>
            </w:r>
          </w:p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(4)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รวมจำนวนเงินสนับสนุนงานวิจัยฯจากภายในและภายนอก</w:t>
            </w:r>
          </w:p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(3)+(4)</w:t>
            </w:r>
            <w:r w:rsidRPr="000125DC">
              <w:rPr>
                <w:rFonts w:ascii="TH SarabunPSK" w:hAnsi="TH SarabunPSK" w:cs="TH SarabunPSK"/>
                <w:b/>
                <w:bCs/>
                <w:sz w:val="28"/>
              </w:rPr>
              <w:t>=(5)</w:t>
            </w:r>
          </w:p>
        </w:tc>
      </w:tr>
      <w:tr w:rsidR="00EB3B41" w:rsidRPr="000125DC" w:rsidTr="001C49C9">
        <w:trPr>
          <w:tblHeader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ชื่ออาจารย์/นักวิจัย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ผลงาน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ind w:left="-84" w:right="-15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EB3B41" w:rsidRPr="000125DC" w:rsidTr="001C49C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</w:rPr>
              <w:t>ระดับปริญญาตรี</w:t>
            </w:r>
          </w:p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1. 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……………</w:t>
            </w:r>
          </w:p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</w:rPr>
              <w:t>ระดับปริญญาโท</w:t>
            </w:r>
          </w:p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1. 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……………</w:t>
            </w:r>
          </w:p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u w:val="single"/>
              </w:rPr>
            </w:pPr>
            <w:r w:rsidRPr="000125DC">
              <w:rPr>
                <w:rFonts w:ascii="TH SarabunPSK" w:hAnsi="TH SarabunPSK" w:cs="TH SarabunPSK"/>
                <w:sz w:val="28"/>
                <w:u w:val="single"/>
                <w:cs/>
              </w:rPr>
              <w:t>ระดับปริญญาเอก</w:t>
            </w:r>
          </w:p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1. หลักสูตร</w:t>
            </w:r>
            <w:r w:rsidRPr="000125DC">
              <w:rPr>
                <w:rFonts w:ascii="TH SarabunPSK" w:hAnsi="TH SarabunPSK" w:cs="TH SarabunPSK"/>
                <w:sz w:val="28"/>
              </w:rPr>
              <w:t>……………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0B61F7" w:rsidRDefault="000B61F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:rsidR="000B61F7" w:rsidRPr="000125DC" w:rsidRDefault="000B61F7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41" w:rsidRPr="000125DC" w:rsidRDefault="00EB3B41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</w:tr>
      <w:tr w:rsidR="006B68EE" w:rsidRPr="000125DC" w:rsidTr="001C49C9"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B68EE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</w:p>
        </w:tc>
      </w:tr>
      <w:tr w:rsidR="006B68EE" w:rsidRPr="000125DC" w:rsidTr="001C49C9">
        <w:tc>
          <w:tcPr>
            <w:tcW w:w="8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B68EE">
              <w:rPr>
                <w:rFonts w:ascii="TH SarabunPSK" w:hAnsi="TH SarabunPSK" w:cs="TH SarabunPSK"/>
                <w:b/>
                <w:bCs/>
                <w:sz w:val="28"/>
                <w:cs/>
              </w:rPr>
              <w:t>สัดส่วนจำนวนเงินวิจัยหรืองานสร้างสรรค์ต่อจำนวนอาจารย์และนักวิจัย (5)/(2)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FA0FAA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.............</w:t>
            </w:r>
          </w:p>
        </w:tc>
      </w:tr>
      <w:tr w:rsidR="006B68EE" w:rsidRPr="000125DC" w:rsidTr="001C49C9">
        <w:tc>
          <w:tcPr>
            <w:tcW w:w="8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6B68EE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68EE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EE" w:rsidRPr="006B68EE" w:rsidRDefault="00FA0FAA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............. คะแนน</w:t>
            </w:r>
          </w:p>
        </w:tc>
      </w:tr>
    </w:tbl>
    <w:p w:rsidR="001C49C9" w:rsidRDefault="001C49C9" w:rsidP="001C49C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1C49C9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F620F1" w:rsidRDefault="00F620F1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ED6223" w:rsidRDefault="00ED622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DF1BC6" w:rsidRPr="00DF1BC6" w:rsidRDefault="00B3743C" w:rsidP="00DF1BC6">
      <w:pPr>
        <w:spacing w:line="276" w:lineRule="auto"/>
        <w:ind w:right="-181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ตัวบ่งชี้</w:t>
      </w:r>
      <w:r w:rsidR="00DF1BC6">
        <w:rPr>
          <w:rFonts w:ascii="TH SarabunPSK" w:hAnsi="TH SarabunPSK" w:cs="TH SarabunPSK"/>
          <w:b/>
          <w:bCs/>
          <w:sz w:val="28"/>
          <w:cs/>
        </w:rPr>
        <w:t xml:space="preserve">  2.3</w:t>
      </w:r>
      <w:r w:rsidR="00DF1BC6">
        <w:rPr>
          <w:rFonts w:ascii="TH SarabunPSK" w:hAnsi="TH SarabunPSK" w:cs="TH SarabunPSK"/>
          <w:b/>
          <w:bCs/>
          <w:sz w:val="28"/>
          <w:cs/>
        </w:rPr>
        <w:tab/>
      </w:r>
      <w:r w:rsidR="00DF1BC6" w:rsidRPr="00DF1BC6">
        <w:rPr>
          <w:rFonts w:ascii="TH SarabunPSK" w:hAnsi="TH SarabunPSK" w:cs="TH SarabunPSK"/>
          <w:b/>
          <w:bCs/>
          <w:sz w:val="28"/>
          <w:cs/>
        </w:rPr>
        <w:tab/>
      </w:r>
      <w:r w:rsidR="00DF1BC6" w:rsidRPr="00DF1BC6">
        <w:rPr>
          <w:rFonts w:ascii="TH SarabunPSK" w:hAnsi="TH SarabunPSK" w:cs="TH SarabunPSK" w:hint="cs"/>
          <w:sz w:val="28"/>
          <w:cs/>
        </w:rPr>
        <w:t>ผลงานทางวิชาการของอาจารย์ประจำและนักวิจัยประจำ</w:t>
      </w:r>
    </w:p>
    <w:p w:rsidR="00DF1BC6" w:rsidRPr="00DF1BC6" w:rsidRDefault="00802C3F" w:rsidP="00DF1BC6">
      <w:pPr>
        <w:spacing w:line="276" w:lineRule="auto"/>
        <w:ind w:right="-18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DF1BC6">
        <w:rPr>
          <w:rFonts w:ascii="TH SarabunPSK" w:hAnsi="TH SarabunPSK" w:cs="TH SarabunPSK"/>
          <w:b/>
          <w:bCs/>
          <w:sz w:val="28"/>
          <w:cs/>
        </w:rPr>
        <w:tab/>
      </w:r>
      <w:r w:rsidR="00DF1BC6" w:rsidRPr="00DF1BC6">
        <w:rPr>
          <w:rFonts w:ascii="TH SarabunPSK" w:hAnsi="TH SarabunPSK" w:cs="TH SarabunPSK"/>
          <w:b/>
          <w:bCs/>
          <w:sz w:val="28"/>
          <w:cs/>
        </w:rPr>
        <w:tab/>
      </w:r>
      <w:r w:rsidR="00D65B2B">
        <w:rPr>
          <w:rFonts w:ascii="TH SarabunPSK" w:hAnsi="TH SarabunPSK" w:cs="TH SarabunPSK" w:hint="cs"/>
          <w:sz w:val="28"/>
          <w:cs/>
        </w:rPr>
        <w:t>ปีปฏิทิน</w:t>
      </w:r>
      <w:r w:rsidR="00DF1BC6" w:rsidRPr="00DF1BC6">
        <w:rPr>
          <w:rFonts w:ascii="TH SarabunPSK" w:hAnsi="TH SarabunPSK" w:cs="TH SarabunPSK"/>
          <w:sz w:val="28"/>
          <w:cs/>
        </w:rPr>
        <w:t xml:space="preserve"> 255</w:t>
      </w:r>
      <w:r w:rsidR="00D65B2B">
        <w:rPr>
          <w:rFonts w:ascii="TH SarabunPSK" w:hAnsi="TH SarabunPSK" w:cs="TH SarabunPSK" w:hint="cs"/>
          <w:sz w:val="28"/>
          <w:cs/>
        </w:rPr>
        <w:t>7</w:t>
      </w:r>
      <w:r w:rsidR="00DF1BC6" w:rsidRPr="00DF1BC6">
        <w:rPr>
          <w:rFonts w:ascii="TH SarabunPSK" w:hAnsi="TH SarabunPSK" w:cs="TH SarabunPSK"/>
          <w:sz w:val="28"/>
          <w:cs/>
        </w:rPr>
        <w:t xml:space="preserve"> (1 </w:t>
      </w:r>
      <w:r w:rsidR="00D65B2B">
        <w:rPr>
          <w:rFonts w:ascii="TH SarabunPSK" w:hAnsi="TH SarabunPSK" w:cs="TH SarabunPSK" w:hint="cs"/>
          <w:sz w:val="28"/>
          <w:cs/>
        </w:rPr>
        <w:t>มกราคม</w:t>
      </w:r>
      <w:r w:rsidR="00DF1BC6" w:rsidRPr="00DF1BC6">
        <w:rPr>
          <w:rFonts w:ascii="TH SarabunPSK" w:hAnsi="TH SarabunPSK" w:cs="TH SarabunPSK"/>
          <w:sz w:val="28"/>
          <w:cs/>
        </w:rPr>
        <w:t xml:space="preserve"> 2557</w:t>
      </w:r>
      <w:r w:rsidR="00DF1BC6" w:rsidRPr="00DF1BC6">
        <w:rPr>
          <w:rFonts w:ascii="TH SarabunPSK" w:hAnsi="TH SarabunPSK" w:cs="TH SarabunPSK"/>
          <w:sz w:val="28"/>
        </w:rPr>
        <w:t xml:space="preserve"> – </w:t>
      </w:r>
      <w:r w:rsidR="00DF1BC6" w:rsidRPr="00DF1BC6">
        <w:rPr>
          <w:rFonts w:ascii="TH SarabunPSK" w:hAnsi="TH SarabunPSK" w:cs="TH SarabunPSK"/>
          <w:sz w:val="28"/>
          <w:cs/>
        </w:rPr>
        <w:t xml:space="preserve">31 </w:t>
      </w:r>
      <w:r w:rsidR="00D65B2B">
        <w:rPr>
          <w:rFonts w:ascii="TH SarabunPSK" w:hAnsi="TH SarabunPSK" w:cs="TH SarabunPSK" w:hint="cs"/>
          <w:sz w:val="28"/>
          <w:cs/>
        </w:rPr>
        <w:t>ธันวาคม</w:t>
      </w:r>
      <w:r w:rsidR="00DF1BC6" w:rsidRPr="00DF1BC6">
        <w:rPr>
          <w:rFonts w:ascii="TH SarabunPSK" w:hAnsi="TH SarabunPSK" w:cs="TH SarabunPSK"/>
          <w:sz w:val="28"/>
          <w:cs/>
        </w:rPr>
        <w:t xml:space="preserve"> 255</w:t>
      </w:r>
      <w:r w:rsidR="00D65B2B">
        <w:rPr>
          <w:rFonts w:ascii="TH SarabunPSK" w:hAnsi="TH SarabunPSK" w:cs="TH SarabunPSK"/>
          <w:sz w:val="28"/>
        </w:rPr>
        <w:t>7</w:t>
      </w:r>
      <w:r w:rsidR="00DF1BC6" w:rsidRPr="00DF1BC6">
        <w:rPr>
          <w:rFonts w:ascii="TH SarabunPSK" w:hAnsi="TH SarabunPSK" w:cs="TH SarabunPSK"/>
          <w:sz w:val="28"/>
          <w:cs/>
        </w:rPr>
        <w:t>)</w:t>
      </w:r>
    </w:p>
    <w:p w:rsidR="00F620F1" w:rsidRPr="000125DC" w:rsidRDefault="00F620F1" w:rsidP="00DF1BC6">
      <w:pPr>
        <w:spacing w:line="276" w:lineRule="auto"/>
        <w:ind w:right="-181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  <w:r w:rsidRPr="000125DC">
        <w:rPr>
          <w:rFonts w:ascii="TH SarabunPSK" w:hAnsi="TH SarabunPSK" w:cs="TH SarabunPSK"/>
          <w:b/>
          <w:bCs/>
          <w:sz w:val="28"/>
        </w:rPr>
        <w:t xml:space="preserve"> </w:t>
      </w:r>
    </w:p>
    <w:p w:rsidR="00F620F1" w:rsidRPr="00DF1BC6" w:rsidRDefault="00F620F1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hAnsi="TH SarabunPSK" w:cs="TH SarabunPSK"/>
          <w:sz w:val="28"/>
          <w:cs/>
        </w:rPr>
        <w:tab/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0-5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เกณฑ์แบ่งกลุ่มตามสาขาวิชาดังนี้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เกณฑ์เฉพาะคณะกลุ่ม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ค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1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และ</w:t>
      </w:r>
      <w:r w:rsidRPr="000125DC">
        <w:rPr>
          <w:rFonts w:ascii="TH SarabunPSK" w:eastAsiaTheme="minorHAnsi" w:hAnsi="TH SarabunPSK" w:cs="TH SarabunPSK"/>
          <w:b/>
          <w:bCs/>
          <w:sz w:val="28"/>
          <w:lang w:eastAsia="en-US"/>
        </w:rPr>
        <w:t xml:space="preserve"> </w:t>
      </w: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ง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กลุ่มสาขาวิชาวิทยาศาสตร์และเทคโนโลยี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60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ขึ้นไป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กลุ่มสาขาวิชาวิทยาศาสตร์สุขภาพ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60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ขึ้นไป</w:t>
      </w:r>
    </w:p>
    <w:p w:rsidR="00444834" w:rsidRPr="000125DC" w:rsidRDefault="00444834" w:rsidP="00ED6223">
      <w:pPr>
        <w:autoSpaceDE w:val="0"/>
        <w:autoSpaceDN w:val="0"/>
        <w:adjustRightInd w:val="0"/>
        <w:spacing w:line="276" w:lineRule="auto"/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</w:pPr>
      <w:r w:rsidRPr="000125DC">
        <w:rPr>
          <w:rFonts w:ascii="TH SarabunPSK" w:eastAsiaTheme="minorHAnsi" w:hAnsi="TH SarabunPSK" w:cs="TH SarabunPSK"/>
          <w:b/>
          <w:bCs/>
          <w:sz w:val="28"/>
          <w:cs/>
          <w:lang w:eastAsia="en-US"/>
        </w:rPr>
        <w:t>กลุ่มสาขาวิชามนุษยศาสตร์และสังคมศาสตร์</w:t>
      </w:r>
    </w:p>
    <w:p w:rsidR="00444834" w:rsidRPr="00DF1BC6" w:rsidRDefault="00444834" w:rsidP="00DF1BC6">
      <w:pPr>
        <w:autoSpaceDE w:val="0"/>
        <w:autoSpaceDN w:val="0"/>
        <w:adjustRightInd w:val="0"/>
        <w:spacing w:line="276" w:lineRule="auto"/>
        <w:ind w:firstLine="720"/>
        <w:rPr>
          <w:rFonts w:ascii="TH SarabunPSK" w:eastAsiaTheme="minorHAnsi" w:hAnsi="TH SarabunPSK" w:cs="TH SarabunPSK"/>
          <w:sz w:val="28"/>
          <w:lang w:eastAsia="en-US"/>
        </w:rPr>
      </w:pP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5 =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ร้อยละ</w:t>
      </w:r>
      <w:r w:rsidRPr="000125DC">
        <w:rPr>
          <w:rFonts w:ascii="TH SarabunPSK" w:eastAsiaTheme="minorHAnsi" w:hAnsi="TH SarabunPSK" w:cs="TH SarabunPSK"/>
          <w:sz w:val="28"/>
          <w:lang w:eastAsia="en-US"/>
        </w:rPr>
        <w:t xml:space="preserve"> 40 </w:t>
      </w:r>
      <w:r w:rsidRPr="000125DC">
        <w:rPr>
          <w:rFonts w:ascii="TH SarabunPSK" w:eastAsiaTheme="minorHAnsi" w:hAnsi="TH SarabunPSK" w:cs="TH SarabunPSK"/>
          <w:sz w:val="28"/>
          <w:cs/>
          <w:lang w:eastAsia="en-US"/>
        </w:rPr>
        <w:t>ขึ้นไป</w:t>
      </w:r>
    </w:p>
    <w:p w:rsidR="0046379D" w:rsidRPr="000125DC" w:rsidRDefault="0046379D" w:rsidP="00ED6223">
      <w:p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</w:p>
    <w:p w:rsidR="0046379D" w:rsidRPr="000125DC" w:rsidRDefault="0046379D" w:rsidP="00ED6223">
      <w:pPr>
        <w:pStyle w:val="aa"/>
        <w:numPr>
          <w:ilvl w:val="0"/>
          <w:numId w:val="37"/>
        </w:num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คำนวณค่าร้อยละของผลรวมถ่วงน้ำหนักของผลงานทางวิชาการของอาจารย์ประจำและนักวิจัย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993"/>
      </w:tblGrid>
      <w:tr w:rsidR="0046379D" w:rsidRPr="000125DC" w:rsidTr="0046379D">
        <w:tc>
          <w:tcPr>
            <w:tcW w:w="5954" w:type="dxa"/>
          </w:tcPr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ผลรวมถ่วงน้ำหนักของผลงานทางวิชาการของอาจารย์ประจำและนักวิจัย</w:t>
            </w:r>
          </w:p>
        </w:tc>
        <w:tc>
          <w:tcPr>
            <w:tcW w:w="993" w:type="dxa"/>
            <w:vMerge w:val="restart"/>
            <w:vAlign w:val="center"/>
          </w:tcPr>
          <w:p w:rsidR="0046379D" w:rsidRPr="000125DC" w:rsidRDefault="0046379D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X  100</w:t>
            </w:r>
          </w:p>
        </w:tc>
      </w:tr>
      <w:tr w:rsidR="0046379D" w:rsidRPr="000125DC" w:rsidTr="0046379D">
        <w:tc>
          <w:tcPr>
            <w:tcW w:w="5954" w:type="dxa"/>
          </w:tcPr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993" w:type="dxa"/>
            <w:vMerge/>
          </w:tcPr>
          <w:p w:rsidR="0046379D" w:rsidRPr="000125DC" w:rsidRDefault="0046379D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6379D" w:rsidRPr="000125DC" w:rsidRDefault="0046379D" w:rsidP="00ED6223">
      <w:pPr>
        <w:spacing w:line="276" w:lineRule="auto"/>
        <w:rPr>
          <w:rFonts w:ascii="TH SarabunPSK" w:hAnsi="TH SarabunPSK" w:cs="TH SarabunPSK"/>
          <w:sz w:val="28"/>
        </w:rPr>
      </w:pPr>
    </w:p>
    <w:p w:rsidR="0046379D" w:rsidRPr="000125DC" w:rsidRDefault="0046379D" w:rsidP="00ED6223">
      <w:pPr>
        <w:pStyle w:val="aa"/>
        <w:numPr>
          <w:ilvl w:val="0"/>
          <w:numId w:val="37"/>
        </w:numPr>
        <w:spacing w:line="276" w:lineRule="auto"/>
        <w:rPr>
          <w:rFonts w:ascii="TH SarabunPSK" w:hAnsi="TH SarabunPSK" w:cs="TH SarabunPSK"/>
          <w:sz w:val="28"/>
        </w:rPr>
      </w:pPr>
      <w:r w:rsidRPr="000125DC">
        <w:rPr>
          <w:rFonts w:ascii="TH SarabunPSK" w:hAnsi="TH SarabunPSK" w:cs="TH SarabunPSK"/>
          <w:sz w:val="28"/>
          <w:cs/>
        </w:rPr>
        <w:t>แปลงค่าร้อยละที่คำนวณได้ในข้อ 1  เทียบกับคะแนนเต็ม  5</w:t>
      </w:r>
    </w:p>
    <w:tbl>
      <w:tblPr>
        <w:tblW w:w="0" w:type="auto"/>
        <w:tblInd w:w="407" w:type="dxa"/>
        <w:tblBorders>
          <w:insideH w:val="single" w:sz="4" w:space="0" w:color="auto"/>
        </w:tblBorders>
        <w:tblLook w:val="04A0"/>
      </w:tblPr>
      <w:tblGrid>
        <w:gridCol w:w="1526"/>
        <w:gridCol w:w="6804"/>
        <w:gridCol w:w="794"/>
      </w:tblGrid>
      <w:tr w:rsidR="0046379D" w:rsidRPr="000125DC" w:rsidTr="0011228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คะแนนที่ได้  </w:t>
            </w:r>
            <w:r w:rsidRPr="000125DC">
              <w:rPr>
                <w:rFonts w:ascii="TH SarabunPSK" w:hAnsi="TH SarabunPSK" w:cs="TH SarabunPSK"/>
                <w:sz w:val="28"/>
              </w:rPr>
              <w:t>=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ร้อยละของผลรวมถ่วงน้ำหนักของผลงานทางวิชาการของอาจารย์ประจำและนักวิจัย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9D" w:rsidRPr="000125DC" w:rsidRDefault="0046379D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lang w:val="en-GB"/>
              </w:rPr>
              <w:t>X  5</w:t>
            </w:r>
          </w:p>
        </w:tc>
      </w:tr>
      <w:tr w:rsidR="0046379D" w:rsidRPr="000125DC" w:rsidTr="00112287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9D" w:rsidRPr="000125DC" w:rsidRDefault="0046379D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9D" w:rsidRPr="000125DC" w:rsidRDefault="0046379D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ร้อยละของผลรวมถ่วงน้ำหนักของผลงานทางวิชาการของอาจารย์ประจำและนักวิจัยที่กำหนดให้เป็นคะแนนเต็ม  5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9D" w:rsidRPr="000125DC" w:rsidRDefault="0046379D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</w:p>
        </w:tc>
      </w:tr>
    </w:tbl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b/>
          <w:bCs/>
          <w:sz w:val="28"/>
          <w:u w:val="single"/>
        </w:rPr>
      </w:pPr>
    </w:p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sz w:val="28"/>
          <w:lang w:val="en-GB"/>
        </w:rPr>
      </w:pPr>
      <w:r w:rsidRPr="00D957D9">
        <w:rPr>
          <w:rFonts w:ascii="TH SarabunPSK" w:hAnsi="TH SarabunPSK" w:cs="TH SarabunPSK"/>
          <w:sz w:val="28"/>
          <w:cs/>
          <w:lang w:val="en-GB"/>
        </w:rPr>
        <w:t>กำหนดระดับคุณภาพผลงานทางวิชาการ</w:t>
      </w:r>
      <w:r w:rsidRPr="000125DC">
        <w:rPr>
          <w:rFonts w:ascii="TH SarabunPSK" w:hAnsi="TH SarabunPSK" w:cs="TH SarabunPSK"/>
          <w:sz w:val="28"/>
          <w:cs/>
          <w:lang w:val="en-GB"/>
        </w:rPr>
        <w:t xml:space="preserve"> ดังนี้</w:t>
      </w:r>
    </w:p>
    <w:tbl>
      <w:tblPr>
        <w:tblStyle w:val="a9"/>
        <w:tblW w:w="0" w:type="auto"/>
        <w:tblInd w:w="108" w:type="dxa"/>
        <w:tblLook w:val="04A0"/>
      </w:tblPr>
      <w:tblGrid>
        <w:gridCol w:w="989"/>
        <w:gridCol w:w="6791"/>
        <w:gridCol w:w="1006"/>
        <w:gridCol w:w="1078"/>
      </w:tblGrid>
      <w:tr w:rsidR="00F753D5" w:rsidRPr="000125DC" w:rsidTr="00DF1BC6">
        <w:trPr>
          <w:trHeight w:val="1016"/>
          <w:tblHeader/>
        </w:trPr>
        <w:tc>
          <w:tcPr>
            <w:tcW w:w="990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ค่าน้ำหนัก</w:t>
            </w:r>
          </w:p>
        </w:tc>
        <w:tc>
          <w:tcPr>
            <w:tcW w:w="6823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ระดับคุณภาพ</w:t>
            </w:r>
          </w:p>
        </w:tc>
        <w:tc>
          <w:tcPr>
            <w:tcW w:w="1007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จำนวนผลงาน</w:t>
            </w:r>
          </w:p>
        </w:tc>
        <w:tc>
          <w:tcPr>
            <w:tcW w:w="1080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คะแนนถ่วงน้ำหนัก</w:t>
            </w: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0.20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>วิชาการระดับชาติ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0.40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 xml:space="preserve">วิชาการระดับนานาชาติ หรือในวารสารทางวิชาการระดับชาติที่ไม่อยู่ในฐานข้อมูล </w:t>
            </w:r>
            <w:r w:rsidRPr="000125DC">
              <w:rPr>
                <w:rFonts w:ascii="TH SarabunPSK" w:hAnsi="TH SarabunPSK" w:cs="TH SarabunPSK"/>
                <w:cs/>
              </w:rPr>
              <w:lastRenderedPageBreak/>
              <w:t>ตาม</w:t>
            </w:r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 xml:space="preserve">ประกาศ 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ก.พ.อ.</w:t>
            </w:r>
            <w:proofErr w:type="spellEnd"/>
            <w:r w:rsidRPr="000125DC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</w:t>
            </w:r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>วารสารทางวิชาการ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สําหรับ</w:t>
            </w:r>
            <w:proofErr w:type="spellEnd"/>
            <w:r w:rsidRPr="000125DC">
              <w:rPr>
                <w:rFonts w:ascii="TH SarabunPSK" w:hAnsi="TH SarabunPSK" w:cs="TH SarabunPSK"/>
                <w:cs/>
              </w:rPr>
              <w:t>การเผยแพร่ผลงานทางวิชาการ พ.ศ.</w:t>
            </w:r>
            <w:r w:rsidRPr="000125DC">
              <w:rPr>
                <w:rFonts w:ascii="TH SarabunPSK" w:hAnsi="TH SarabunPSK" w:cs="TH SarabunPSK"/>
              </w:rPr>
              <w:t xml:space="preserve">2556 </w:t>
            </w:r>
            <w:r w:rsidRPr="000125DC">
              <w:rPr>
                <w:rFonts w:ascii="TH SarabunPSK" w:hAnsi="TH SarabunPSK" w:cs="TH SarabunPSK"/>
                <w:cs/>
              </w:rPr>
              <w:t>แต่สถาบัน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นําเสนอ</w:t>
            </w:r>
            <w:proofErr w:type="spellEnd"/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>สภาสถาบันอนุมัติและ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จัดทํา</w:t>
            </w:r>
            <w:proofErr w:type="spellEnd"/>
            <w:r w:rsidRPr="000125DC">
              <w:rPr>
                <w:rFonts w:ascii="TH SarabunPSK" w:hAnsi="TH SarabunPSK" w:cs="TH SarabunPSK"/>
                <w:cs/>
              </w:rPr>
              <w:t xml:space="preserve">เป็นประกาศให้ทราบเป็นการทั่วไป และแจ้งให้ 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กพอ.</w:t>
            </w:r>
            <w:proofErr w:type="spellEnd"/>
            <w:r w:rsidRPr="000125DC">
              <w:rPr>
                <w:rFonts w:ascii="TH SarabunPSK" w:hAnsi="TH SarabunPSK" w:cs="TH SarabunPSK"/>
                <w:cs/>
              </w:rPr>
              <w:t>/</w:t>
            </w:r>
            <w:proofErr w:type="spellStart"/>
            <w:r w:rsidRPr="000125DC">
              <w:rPr>
                <w:rFonts w:ascii="TH SarabunPSK" w:hAnsi="TH SarabunPSK" w:cs="TH SarabunPSK"/>
                <w:cs/>
              </w:rPr>
              <w:t>กกอ.</w:t>
            </w:r>
            <w:proofErr w:type="spellEnd"/>
            <w:r w:rsidRPr="000125DC">
              <w:rPr>
                <w:rFonts w:ascii="TH SarabunPSK" w:hAnsi="TH SarabunPSK" w:cs="TH SarabunPSK"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 xml:space="preserve">ทราบภายใน </w:t>
            </w:r>
            <w:r w:rsidRPr="000125DC">
              <w:rPr>
                <w:rFonts w:ascii="TH SarabunPSK" w:hAnsi="TH SarabunPSK" w:cs="TH SarabunPSK"/>
              </w:rPr>
              <w:t xml:space="preserve">30 </w:t>
            </w:r>
            <w:r w:rsidRPr="000125DC">
              <w:rPr>
                <w:rFonts w:ascii="TH SarabunPSK" w:hAnsi="TH SarabunPSK" w:cs="TH SarabunPSK"/>
                <w:cs/>
              </w:rPr>
              <w:t>วันนับแต่วันที่ออกประกาศ</w:t>
            </w:r>
            <w:r w:rsidRPr="000125DC">
              <w:rPr>
                <w:rFonts w:ascii="TH SarabunPSK" w:hAnsi="TH SarabunPSK" w:cs="TH SarabunPSK"/>
              </w:rPr>
              <w:t xml:space="preserve"> </w:t>
            </w:r>
          </w:p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</w:rPr>
              <w:t xml:space="preserve">- </w:t>
            </w:r>
            <w:r w:rsidRPr="000125DC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lastRenderedPageBreak/>
              <w:t>0.60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 xml:space="preserve">- บทความวิจัยหรือบทความวิชาการที่ตีพิมพ์ในวารสารวิชาการที่ปรากฏในฐานข้อมูล </w:t>
            </w:r>
            <w:r w:rsidRPr="000125DC">
              <w:rPr>
                <w:rFonts w:ascii="TH SarabunPSK" w:hAnsi="TH SarabunPSK" w:cs="TH SarabunPSK"/>
              </w:rPr>
              <w:t xml:space="preserve">TCI </w:t>
            </w:r>
            <w:r w:rsidRPr="000125DC">
              <w:rPr>
                <w:rFonts w:ascii="TH SarabunPSK" w:hAnsi="TH SarabunPSK" w:cs="TH SarabunPSK"/>
                <w:cs/>
              </w:rPr>
              <w:t xml:space="preserve">กลุ่มที่ </w:t>
            </w:r>
            <w:r w:rsidRPr="000125DC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- บทความวิจัยหรือบทความวิชาการที่ตีพิมพ์ในวารสารวิชาการระดับนานาชาติที่ไม่อยู่ใน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ฐานข้อมูล ตามประกาศ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ก.พ.อ.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 หรือระเบียบคณะกรรมการการอุดมศึกษาว่าด้วย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หลักเกณฑ์การพิจารณาวารสารทางวิชาการ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สําหรับ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การเผยแพร่ผลงานทางวิชาการ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พ.ศ.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2556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แต่สถาบัน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นําเสนอ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สภาสถาบันอนุมัติและ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จัดทํา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เป็นประกาศให้ทราบเป็นการ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ทั่วไป และแจ้งให้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กพอ.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/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กกอ.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ทราบภายใน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30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วันนับแต่วันที่ออกประกาศ (ซึ่งไม่อยู่ใน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</w:rPr>
              <w:t>Beall’s</w:t>
            </w:r>
            <w:proofErr w:type="spellEnd"/>
            <w:r w:rsidRPr="000125DC">
              <w:rPr>
                <w:rFonts w:ascii="TH SarabunPSK" w:hAnsi="TH SarabunPSK" w:cs="TH SarabunPSK"/>
                <w:sz w:val="28"/>
              </w:rPr>
              <w:t xml:space="preserve"> list)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หรือตีพิมพ์ในวารสารวิชาการที่ปรากฏในฐานข้อมูล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TCI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กลุ่มที่ </w:t>
            </w: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- บทความวิจัยหรือบทความวิชาการที่ตีพิมพ์ในวารสารวิชาการระดับนานาชาติที่ปรากฏใน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ฐานข้อมูลระดับนานาชาติตามประกาศ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ก.พ.อ.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 หรือระเบียบคณะกรรมการการอุดมศึกษา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ว่าด้วย หลักเกณฑ์การพิจารณาวารสารทางวิชาการ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สําหรับ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การเผยแพร่ผลงานทางวิชาการ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พ.ศ.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2556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ผลงานได้รับการจดสิทธิบัตร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ผลงานวิชาการรับใช้สังคมที่ได้รับการประเมินผ่านเกณฑ์การขอ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ตําแหน่ง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ทางวิชาการแล้ว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ผลงานวิจัยที่หน่วยงานหรือองค์กรระดับชาติว่าจ้างให้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ดําเนินการ</w:t>
            </w:r>
            <w:proofErr w:type="spellEnd"/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ตํารา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หรือหนังสือที่ได้รับการประเมินผ่านเกณฑ์การขอ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ตําแหน่ง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ทางวิชาการแล้ว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- 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ตํารา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หรือหนังสือที่ผ่านการพิจารณาตามหลักเกณฑ์การประเมิน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ตําแหน่ง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ทางวิชาการแต่ไม่ได้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นํามา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ขอรับการประเมิน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</w:rPr>
              <w:t>ตําแหน่ง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</w:rPr>
              <w:t>ทางวิชาการ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7813" w:type="dxa"/>
            <w:gridSpan w:val="2"/>
          </w:tcPr>
          <w:p w:rsidR="00F753D5" w:rsidRPr="003D4D26" w:rsidRDefault="00F753D5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ผลรวมถ่วงน้ำหนักของผลงานทางวิชาการของอาจารย์ประจำหลักสูตร</w:t>
            </w:r>
          </w:p>
        </w:tc>
        <w:tc>
          <w:tcPr>
            <w:tcW w:w="2087" w:type="dxa"/>
            <w:gridSpan w:val="2"/>
          </w:tcPr>
          <w:p w:rsidR="00F753D5" w:rsidRPr="003D4D26" w:rsidRDefault="00F753D5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</w:tr>
      <w:tr w:rsidR="00793B50" w:rsidRPr="000125DC" w:rsidTr="00DB6343">
        <w:tc>
          <w:tcPr>
            <w:tcW w:w="7813" w:type="dxa"/>
            <w:gridSpan w:val="2"/>
          </w:tcPr>
          <w:p w:rsidR="00793B50" w:rsidRPr="003D4D26" w:rsidRDefault="00793B50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จำนวนอาจารย์และนักวิจัยทั้งหมด</w:t>
            </w:r>
          </w:p>
        </w:tc>
        <w:tc>
          <w:tcPr>
            <w:tcW w:w="2087" w:type="dxa"/>
            <w:gridSpan w:val="2"/>
          </w:tcPr>
          <w:p w:rsidR="00793B50" w:rsidRPr="003D4D26" w:rsidRDefault="00793B50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7813" w:type="dxa"/>
            <w:gridSpan w:val="2"/>
          </w:tcPr>
          <w:p w:rsidR="00F753D5" w:rsidRPr="003D4D26" w:rsidRDefault="00F753D5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ร้อยละของผลรวมถ่วงน้ำหนักของผลงานทางวิชาการของอาจารย์ประจำหลักสูตร</w:t>
            </w:r>
          </w:p>
        </w:tc>
        <w:tc>
          <w:tcPr>
            <w:tcW w:w="2087" w:type="dxa"/>
            <w:gridSpan w:val="2"/>
          </w:tcPr>
          <w:p w:rsidR="00F753D5" w:rsidRPr="003D4D26" w:rsidRDefault="00F753D5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7813" w:type="dxa"/>
            <w:gridSpan w:val="2"/>
          </w:tcPr>
          <w:p w:rsidR="00F753D5" w:rsidRPr="003D4D26" w:rsidRDefault="00BB1548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087" w:type="dxa"/>
            <w:gridSpan w:val="2"/>
          </w:tcPr>
          <w:p w:rsidR="00F753D5" w:rsidRPr="003D4D26" w:rsidRDefault="00F753D5" w:rsidP="00ED6223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................ คะแนน</w:t>
            </w:r>
          </w:p>
        </w:tc>
      </w:tr>
    </w:tbl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sz w:val="28"/>
          <w:cs/>
          <w:lang w:val="en-GB"/>
        </w:rPr>
      </w:pPr>
      <w:r w:rsidRPr="000125DC">
        <w:rPr>
          <w:rFonts w:ascii="TH SarabunPSK" w:hAnsi="TH SarabunPSK" w:cs="TH SarabunPSK"/>
          <w:sz w:val="28"/>
          <w:cs/>
          <w:lang w:val="en-GB"/>
        </w:rPr>
        <w:t xml:space="preserve">หมายเหตุ </w:t>
      </w:r>
      <w:r w:rsidRPr="000125DC">
        <w:rPr>
          <w:rFonts w:ascii="TH SarabunPSK" w:hAnsi="TH SarabunPSK" w:cs="TH SarabunPSK"/>
          <w:sz w:val="28"/>
        </w:rPr>
        <w:t xml:space="preserve">: </w:t>
      </w:r>
      <w:r w:rsidRPr="000125DC">
        <w:rPr>
          <w:rFonts w:ascii="TH SarabunPSK" w:hAnsi="TH SarabunPSK" w:cs="TH SarabunPSK"/>
          <w:sz w:val="28"/>
          <w:cs/>
        </w:rPr>
        <w:t>การส่งบทความเพื่อพิจารณาคัดเลือกให้</w:t>
      </w:r>
      <w:proofErr w:type="spellStart"/>
      <w:r w:rsidRPr="000125DC">
        <w:rPr>
          <w:rFonts w:ascii="TH SarabunPSK" w:hAnsi="TH SarabunPSK" w:cs="TH SarabunPSK"/>
          <w:sz w:val="28"/>
          <w:cs/>
        </w:rPr>
        <w:t>นําเสนอ</w:t>
      </w:r>
      <w:proofErr w:type="spellEnd"/>
      <w:r w:rsidRPr="000125DC">
        <w:rPr>
          <w:rFonts w:ascii="TH SarabunPSK" w:hAnsi="TH SarabunPSK" w:cs="TH SarabunPSK"/>
          <w:sz w:val="28"/>
          <w:cs/>
        </w:rPr>
        <w:t>ในการประชุมวิชาการต้องส่งเป็นฉบับสมบูรณ์ (</w:t>
      </w:r>
      <w:r w:rsidRPr="000125DC">
        <w:rPr>
          <w:rFonts w:ascii="TH SarabunPSK" w:hAnsi="TH SarabunPSK" w:cs="TH SarabunPSK"/>
          <w:sz w:val="28"/>
        </w:rPr>
        <w:t xml:space="preserve">Full Paper) </w:t>
      </w:r>
      <w:r w:rsidRPr="000125DC">
        <w:rPr>
          <w:rFonts w:ascii="TH SarabunPSK" w:hAnsi="TH SarabunPSK" w:cs="TH SarabunPSK"/>
          <w:sz w:val="28"/>
          <w:cs/>
        </w:rPr>
        <w:t>และเมื่อ</w:t>
      </w:r>
      <w:r w:rsidRPr="000125DC">
        <w:rPr>
          <w:rFonts w:ascii="TH SarabunPSK" w:hAnsi="TH SarabunPSK" w:cs="TH SarabunPSK"/>
          <w:sz w:val="28"/>
        </w:rPr>
        <w:t xml:space="preserve"> </w:t>
      </w:r>
      <w:r w:rsidRPr="000125DC">
        <w:rPr>
          <w:rFonts w:ascii="TH SarabunPSK" w:hAnsi="TH SarabunPSK" w:cs="TH SarabunPSK"/>
          <w:sz w:val="28"/>
          <w:cs/>
        </w:rPr>
        <w:t>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6A0652" w:rsidRDefault="006A0652" w:rsidP="00ED6223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</w:p>
    <w:p w:rsidR="00F753D5" w:rsidRPr="00D957D9" w:rsidRDefault="00F753D5" w:rsidP="00ED6223">
      <w:pPr>
        <w:spacing w:line="276" w:lineRule="auto"/>
        <w:rPr>
          <w:rFonts w:ascii="TH SarabunPSK" w:hAnsi="TH SarabunPSK" w:cs="TH SarabunPSK"/>
          <w:b/>
          <w:bCs/>
          <w:sz w:val="28"/>
          <w:cs/>
          <w:lang w:val="en-GB"/>
        </w:rPr>
      </w:pPr>
      <w:r w:rsidRPr="00D957D9">
        <w:rPr>
          <w:rFonts w:ascii="TH SarabunPSK" w:hAnsi="TH SarabunPSK" w:cs="TH SarabunPSK"/>
          <w:b/>
          <w:bCs/>
          <w:sz w:val="28"/>
          <w:cs/>
          <w:lang w:val="en-GB"/>
        </w:rPr>
        <w:lastRenderedPageBreak/>
        <w:t>แบบรายงานผลงานทางวิชาการ</w:t>
      </w:r>
    </w:p>
    <w:tbl>
      <w:tblPr>
        <w:tblStyle w:val="a9"/>
        <w:tblW w:w="0" w:type="auto"/>
        <w:tblInd w:w="108" w:type="dxa"/>
        <w:tblLook w:val="04A0"/>
      </w:tblPr>
      <w:tblGrid>
        <w:gridCol w:w="363"/>
        <w:gridCol w:w="1970"/>
        <w:gridCol w:w="2327"/>
        <w:gridCol w:w="1885"/>
        <w:gridCol w:w="2238"/>
        <w:gridCol w:w="1081"/>
      </w:tblGrid>
      <w:tr w:rsidR="00F753D5" w:rsidRPr="000125DC" w:rsidTr="00DB6343">
        <w:tc>
          <w:tcPr>
            <w:tcW w:w="363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ที่</w:t>
            </w:r>
          </w:p>
        </w:tc>
        <w:tc>
          <w:tcPr>
            <w:tcW w:w="1980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ชื่อผู้วิจัย</w:t>
            </w:r>
          </w:p>
        </w:tc>
        <w:tc>
          <w:tcPr>
            <w:tcW w:w="2337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บทความ</w:t>
            </w:r>
          </w:p>
        </w:tc>
        <w:tc>
          <w:tcPr>
            <w:tcW w:w="1893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ว/ด/ป ที่ตีพิมพ์</w:t>
            </w:r>
          </w:p>
        </w:tc>
        <w:tc>
          <w:tcPr>
            <w:tcW w:w="2247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ฐานข้อมูลที่ตีพิมพ์</w:t>
            </w:r>
          </w:p>
        </w:tc>
        <w:tc>
          <w:tcPr>
            <w:tcW w:w="1083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ค่าน้ำหนัก</w:t>
            </w:r>
          </w:p>
        </w:tc>
      </w:tr>
      <w:tr w:rsidR="00F753D5" w:rsidRPr="000125DC" w:rsidTr="00DB6343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1.</w:t>
            </w:r>
          </w:p>
        </w:tc>
        <w:tc>
          <w:tcPr>
            <w:tcW w:w="198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9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4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2.</w:t>
            </w:r>
          </w:p>
        </w:tc>
        <w:tc>
          <w:tcPr>
            <w:tcW w:w="198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9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4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3.</w:t>
            </w:r>
          </w:p>
        </w:tc>
        <w:tc>
          <w:tcPr>
            <w:tcW w:w="198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9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4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4.</w:t>
            </w:r>
          </w:p>
        </w:tc>
        <w:tc>
          <w:tcPr>
            <w:tcW w:w="198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9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4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sz w:val="28"/>
          <w:cs/>
          <w:lang w:val="en-GB"/>
        </w:rPr>
      </w:pPr>
      <w:r w:rsidRPr="000125DC">
        <w:rPr>
          <w:rFonts w:ascii="TH SarabunPSK" w:hAnsi="TH SarabunPSK" w:cs="TH SarabunPSK"/>
          <w:sz w:val="28"/>
          <w:cs/>
          <w:lang w:val="en-GB"/>
        </w:rPr>
        <w:t>กำหนดระดับคุณภาพงานสร้างสรรค์ ดังนี้</w:t>
      </w:r>
    </w:p>
    <w:tbl>
      <w:tblPr>
        <w:tblStyle w:val="a9"/>
        <w:tblW w:w="0" w:type="auto"/>
        <w:tblInd w:w="108" w:type="dxa"/>
        <w:tblLook w:val="04A0"/>
      </w:tblPr>
      <w:tblGrid>
        <w:gridCol w:w="988"/>
        <w:gridCol w:w="6791"/>
        <w:gridCol w:w="1006"/>
        <w:gridCol w:w="1079"/>
      </w:tblGrid>
      <w:tr w:rsidR="00F753D5" w:rsidRPr="000125DC" w:rsidTr="00DB6343">
        <w:tc>
          <w:tcPr>
            <w:tcW w:w="990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ค่าน้ำหนัก</w:t>
            </w:r>
          </w:p>
        </w:tc>
        <w:tc>
          <w:tcPr>
            <w:tcW w:w="6823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ระดับคุณภาพ</w:t>
            </w:r>
          </w:p>
        </w:tc>
        <w:tc>
          <w:tcPr>
            <w:tcW w:w="1007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จำนวนผลงาน</w:t>
            </w:r>
          </w:p>
        </w:tc>
        <w:tc>
          <w:tcPr>
            <w:tcW w:w="1080" w:type="dxa"/>
            <w:vAlign w:val="center"/>
          </w:tcPr>
          <w:p w:rsidR="00F753D5" w:rsidRPr="00081CF3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081CF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คะแนนถ่วงน้ำหนัก</w:t>
            </w: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0.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งานสร้างสรรค์ที่มีการเผยแพร่</w:t>
            </w:r>
            <w:r w:rsidR="00266E4E">
              <w:rPr>
                <w:rFonts w:ascii="TH SarabunPSK" w:hAnsi="TH SarabunPSK" w:cs="TH SarabunPSK"/>
                <w:cs/>
              </w:rPr>
              <w:t>สู่สาธารณะในลักษณะใดลักษณะหนึ่ง</w:t>
            </w:r>
            <w:r w:rsidR="00266E4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125DC">
              <w:rPr>
                <w:rFonts w:ascii="TH SarabunPSK" w:hAnsi="TH SarabunPSK" w:cs="TH SarabunPSK"/>
                <w:cs/>
              </w:rPr>
              <w:t xml:space="preserve">หรือผ่านสื่ออิเล็กทรอนิกส์ </w:t>
            </w:r>
            <w:r w:rsidRPr="000125DC">
              <w:rPr>
                <w:rFonts w:ascii="TH SarabunPSK" w:hAnsi="TH SarabunPSK" w:cs="TH SarabunPSK"/>
              </w:rPr>
              <w:t>online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0.40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  <w:cs/>
              </w:rPr>
            </w:pPr>
            <w:r w:rsidRPr="000125DC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0.60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งานสร้างสรรค์ที่รับการเผยแพร่ในระดับชาติ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DB6343">
        <w:tc>
          <w:tcPr>
            <w:tcW w:w="990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6823" w:type="dxa"/>
          </w:tcPr>
          <w:p w:rsidR="00F753D5" w:rsidRPr="000125DC" w:rsidRDefault="00F753D5" w:rsidP="00ED6223">
            <w:pPr>
              <w:pStyle w:val="ac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0125DC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1007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F753D5" w:rsidRPr="000125DC" w:rsidRDefault="00F753D5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177B43" w:rsidRPr="000125DC" w:rsidTr="00DB6343">
        <w:tc>
          <w:tcPr>
            <w:tcW w:w="7813" w:type="dxa"/>
            <w:gridSpan w:val="2"/>
          </w:tcPr>
          <w:p w:rsidR="00177B43" w:rsidRPr="003D4D26" w:rsidRDefault="00177B43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สร้างสรรค์</w:t>
            </w: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1007" w:type="dxa"/>
          </w:tcPr>
          <w:p w:rsidR="00177B43" w:rsidRPr="000125DC" w:rsidRDefault="00177B43" w:rsidP="00ED6223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cs/>
                <w:lang w:val="en-GB"/>
              </w:rPr>
            </w:pPr>
          </w:p>
        </w:tc>
        <w:tc>
          <w:tcPr>
            <w:tcW w:w="1080" w:type="dxa"/>
          </w:tcPr>
          <w:p w:rsidR="00177B43" w:rsidRPr="000125DC" w:rsidRDefault="00177B43" w:rsidP="00ED6223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cs/>
                <w:lang w:val="en-GB"/>
              </w:rPr>
            </w:pPr>
          </w:p>
        </w:tc>
      </w:tr>
      <w:tr w:rsidR="00177B43" w:rsidRPr="000125DC" w:rsidTr="00DB6343">
        <w:tc>
          <w:tcPr>
            <w:tcW w:w="7813" w:type="dxa"/>
            <w:gridSpan w:val="2"/>
          </w:tcPr>
          <w:p w:rsidR="00177B43" w:rsidRPr="003D4D26" w:rsidRDefault="00177B43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จำนวนอาจารย์และนักวิจัยทั้งหมด</w:t>
            </w:r>
          </w:p>
        </w:tc>
        <w:tc>
          <w:tcPr>
            <w:tcW w:w="2087" w:type="dxa"/>
            <w:gridSpan w:val="2"/>
          </w:tcPr>
          <w:p w:rsidR="00177B43" w:rsidRPr="00177B43" w:rsidRDefault="00177B43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…………. </w:t>
            </w:r>
            <w:r w:rsidRPr="00177B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คน</w:t>
            </w:r>
          </w:p>
        </w:tc>
      </w:tr>
      <w:tr w:rsidR="00177B43" w:rsidRPr="000125DC" w:rsidTr="00DB6343">
        <w:tc>
          <w:tcPr>
            <w:tcW w:w="7813" w:type="dxa"/>
            <w:gridSpan w:val="2"/>
          </w:tcPr>
          <w:p w:rsidR="00177B43" w:rsidRPr="003D4D26" w:rsidRDefault="00177B43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าสร้างสรรค์</w:t>
            </w:r>
            <w:r w:rsidRPr="003D4D26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087" w:type="dxa"/>
            <w:gridSpan w:val="2"/>
          </w:tcPr>
          <w:p w:rsidR="00177B43" w:rsidRPr="00177B43" w:rsidRDefault="00177B43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77B43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 xml:space="preserve">ร้อยละ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>…………………….</w:t>
            </w:r>
          </w:p>
        </w:tc>
      </w:tr>
      <w:tr w:rsidR="00177B43" w:rsidRPr="000125DC" w:rsidTr="00DB6343">
        <w:tc>
          <w:tcPr>
            <w:tcW w:w="7813" w:type="dxa"/>
            <w:gridSpan w:val="2"/>
          </w:tcPr>
          <w:p w:rsidR="00177B43" w:rsidRPr="003D4D26" w:rsidRDefault="00177B43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highlight w:val="yellow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087" w:type="dxa"/>
            <w:gridSpan w:val="2"/>
          </w:tcPr>
          <w:p w:rsidR="00177B43" w:rsidRPr="00177B43" w:rsidRDefault="00177B43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lang w:val="en-GB"/>
              </w:rPr>
              <w:t xml:space="preserve">…………………. </w:t>
            </w:r>
            <w:r w:rsidRPr="00177B43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คะแนน</w:t>
            </w:r>
          </w:p>
        </w:tc>
      </w:tr>
    </w:tbl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sz w:val="28"/>
          <w:cs/>
        </w:rPr>
      </w:pPr>
      <w:r w:rsidRPr="00DF1BC6">
        <w:rPr>
          <w:rFonts w:ascii="TH SarabunPSK" w:hAnsi="TH SarabunPSK" w:cs="TH SarabunPSK"/>
          <w:b/>
          <w:bCs/>
          <w:sz w:val="28"/>
          <w:cs/>
          <w:lang w:val="en-GB"/>
        </w:rPr>
        <w:t>หมายเหตุ</w:t>
      </w:r>
      <w:r w:rsidRPr="00DF1BC6">
        <w:rPr>
          <w:rFonts w:ascii="TH SarabunPSK" w:hAnsi="TH SarabunPSK" w:cs="TH SarabunPSK"/>
          <w:b/>
          <w:bCs/>
          <w:sz w:val="28"/>
        </w:rPr>
        <w:t xml:space="preserve"> </w:t>
      </w:r>
      <w:r w:rsidRPr="000125DC">
        <w:rPr>
          <w:rFonts w:ascii="TH SarabunPSK" w:hAnsi="TH SarabunPSK" w:cs="TH SarabunPSK"/>
          <w:sz w:val="28"/>
        </w:rPr>
        <w:t xml:space="preserve"> </w:t>
      </w:r>
      <w:r w:rsidRPr="000125DC">
        <w:rPr>
          <w:rFonts w:ascii="TH SarabunPSK" w:hAnsi="TH SarabunPSK" w:cs="TH SarabunPSK"/>
          <w:sz w:val="28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F753D5" w:rsidRPr="00D957D9" w:rsidRDefault="00F753D5" w:rsidP="00ED6223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 w:rsidRPr="00D957D9">
        <w:rPr>
          <w:rFonts w:ascii="TH SarabunPSK" w:hAnsi="TH SarabunPSK" w:cs="TH SarabunPSK"/>
          <w:b/>
          <w:bCs/>
          <w:sz w:val="28"/>
          <w:cs/>
          <w:lang w:val="en-GB"/>
        </w:rPr>
        <w:t>แบบรายงานผลงานคุณภาพงานสร้างสรรค์</w:t>
      </w:r>
    </w:p>
    <w:tbl>
      <w:tblPr>
        <w:tblStyle w:val="a9"/>
        <w:tblW w:w="0" w:type="auto"/>
        <w:tblInd w:w="108" w:type="dxa"/>
        <w:tblLook w:val="04A0"/>
      </w:tblPr>
      <w:tblGrid>
        <w:gridCol w:w="363"/>
        <w:gridCol w:w="1971"/>
        <w:gridCol w:w="2326"/>
        <w:gridCol w:w="1886"/>
        <w:gridCol w:w="2237"/>
        <w:gridCol w:w="1081"/>
      </w:tblGrid>
      <w:tr w:rsidR="00F753D5" w:rsidRPr="000125DC" w:rsidTr="001C49C9">
        <w:tc>
          <w:tcPr>
            <w:tcW w:w="363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ที่</w:t>
            </w:r>
          </w:p>
        </w:tc>
        <w:tc>
          <w:tcPr>
            <w:tcW w:w="1971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ชื่อผู้ผลิตผลงาน</w:t>
            </w:r>
          </w:p>
        </w:tc>
        <w:tc>
          <w:tcPr>
            <w:tcW w:w="2326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ประเภทผลงาน</w:t>
            </w:r>
          </w:p>
        </w:tc>
        <w:tc>
          <w:tcPr>
            <w:tcW w:w="1886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ว/ด/ป ที่แสดงผลงาน</w:t>
            </w:r>
          </w:p>
        </w:tc>
        <w:tc>
          <w:tcPr>
            <w:tcW w:w="2237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สถานที่แสดงผลงาน</w:t>
            </w:r>
          </w:p>
        </w:tc>
        <w:tc>
          <w:tcPr>
            <w:tcW w:w="1081" w:type="dxa"/>
          </w:tcPr>
          <w:p w:rsidR="00F753D5" w:rsidRPr="00E52A1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lang w:val="en-GB"/>
              </w:rPr>
            </w:pPr>
            <w:r w:rsidRPr="00E52A1C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ค่าน้ำหนัก</w:t>
            </w:r>
          </w:p>
        </w:tc>
      </w:tr>
      <w:tr w:rsidR="00F753D5" w:rsidRPr="000125DC" w:rsidTr="001C49C9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1.</w:t>
            </w:r>
          </w:p>
        </w:tc>
        <w:tc>
          <w:tcPr>
            <w:tcW w:w="197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2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8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1C49C9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2.</w:t>
            </w:r>
          </w:p>
        </w:tc>
        <w:tc>
          <w:tcPr>
            <w:tcW w:w="197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2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8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1C49C9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3.</w:t>
            </w:r>
          </w:p>
        </w:tc>
        <w:tc>
          <w:tcPr>
            <w:tcW w:w="197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2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8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  <w:tr w:rsidR="00F753D5" w:rsidRPr="000125DC" w:rsidTr="001C49C9">
        <w:tc>
          <w:tcPr>
            <w:tcW w:w="363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4.</w:t>
            </w:r>
          </w:p>
        </w:tc>
        <w:tc>
          <w:tcPr>
            <w:tcW w:w="197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32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886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2237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081" w:type="dxa"/>
          </w:tcPr>
          <w:p w:rsidR="00F753D5" w:rsidRPr="000125DC" w:rsidRDefault="00F753D5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  <w:lang w:val="en-GB"/>
              </w:rPr>
            </w:pPr>
          </w:p>
        </w:tc>
      </w:tr>
    </w:tbl>
    <w:p w:rsidR="001C49C9" w:rsidRDefault="001C49C9" w:rsidP="001C49C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1C49C9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F753D5" w:rsidRPr="000125DC" w:rsidRDefault="00F753D5" w:rsidP="00ED6223">
      <w:pPr>
        <w:spacing w:line="276" w:lineRule="auto"/>
        <w:rPr>
          <w:rFonts w:ascii="TH SarabunPSK" w:hAnsi="TH SarabunPSK" w:cs="TH SarabunPSK"/>
          <w:sz w:val="28"/>
          <w:lang w:val="en-GB"/>
        </w:rPr>
      </w:pPr>
    </w:p>
    <w:p w:rsidR="0043281D" w:rsidRDefault="00177B43" w:rsidP="00ED6223">
      <w:pPr>
        <w:spacing w:after="240" w:line="276" w:lineRule="auto"/>
        <w:rPr>
          <w:rFonts w:ascii="TH SarabunPSK" w:hAnsi="TH SarabunPSK" w:cs="TH SarabunPSK"/>
          <w:b/>
          <w:bCs/>
          <w:color w:val="000000"/>
          <w:sz w:val="28"/>
        </w:rPr>
      </w:pPr>
      <w:r w:rsidRPr="0043281D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1E139A" w:rsidRPr="001E139A" w:rsidRDefault="00B3743C" w:rsidP="001E139A">
      <w:pPr>
        <w:spacing w:line="276" w:lineRule="auto"/>
        <w:ind w:right="26"/>
        <w:jc w:val="thaiDistribute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ตัวบ่งชี้</w:t>
      </w:r>
      <w:r w:rsidR="001E139A" w:rsidRPr="001E139A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="001E139A" w:rsidRPr="001E139A">
        <w:rPr>
          <w:rFonts w:ascii="TH SarabunPSK" w:hAnsi="TH SarabunPSK" w:cs="TH SarabunPSK"/>
          <w:b/>
          <w:bCs/>
          <w:sz w:val="28"/>
        </w:rPr>
        <w:t>2.4</w:t>
      </w:r>
      <w:r w:rsidR="001E139A">
        <w:rPr>
          <w:rFonts w:ascii="TH SarabunPSK" w:hAnsi="TH SarabunPSK" w:cs="TH SarabunPSK" w:hint="cs"/>
          <w:b/>
          <w:bCs/>
          <w:sz w:val="28"/>
          <w:cs/>
        </w:rPr>
        <w:tab/>
      </w:r>
      <w:r w:rsidR="001E139A">
        <w:rPr>
          <w:rFonts w:ascii="TH SarabunPSK" w:hAnsi="TH SarabunPSK" w:cs="TH SarabunPSK" w:hint="cs"/>
          <w:b/>
          <w:bCs/>
          <w:sz w:val="28"/>
          <w:cs/>
        </w:rPr>
        <w:tab/>
      </w:r>
      <w:r w:rsidR="001E139A" w:rsidRPr="001E139A">
        <w:rPr>
          <w:rFonts w:ascii="TH SarabunPSK" w:hAnsi="TH SarabunPSK" w:cs="TH SarabunPSK" w:hint="cs"/>
          <w:sz w:val="28"/>
          <w:cs/>
        </w:rPr>
        <w:t>ร้อยละผลงานวิจัยและงานสร้างสรรค์ที่นำไปใช้ประโยชน์</w:t>
      </w:r>
    </w:p>
    <w:p w:rsidR="0043281D" w:rsidRPr="001E139A" w:rsidRDefault="00031942" w:rsidP="001E139A">
      <w:pPr>
        <w:spacing w:line="276" w:lineRule="auto"/>
        <w:ind w:right="26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1E139A" w:rsidRPr="001E139A">
        <w:rPr>
          <w:rFonts w:ascii="TH SarabunPSK" w:hAnsi="TH SarabunPSK" w:cs="TH SarabunPSK"/>
          <w:b/>
          <w:bCs/>
          <w:sz w:val="28"/>
          <w:cs/>
        </w:rPr>
        <w:tab/>
      </w:r>
      <w:r w:rsidR="001E139A" w:rsidRPr="001E139A">
        <w:rPr>
          <w:rFonts w:ascii="TH SarabunPSK" w:hAnsi="TH SarabunPSK" w:cs="TH SarabunPSK"/>
          <w:b/>
          <w:bCs/>
          <w:sz w:val="28"/>
          <w:cs/>
        </w:rPr>
        <w:tab/>
      </w:r>
      <w:r w:rsidR="001E139A" w:rsidRPr="001E139A">
        <w:rPr>
          <w:rFonts w:ascii="TH SarabunPSK" w:hAnsi="TH SarabunPSK" w:cs="TH SarabunPSK" w:hint="cs"/>
          <w:sz w:val="28"/>
          <w:cs/>
        </w:rPr>
        <w:t>ปีการศึกษา</w:t>
      </w:r>
      <w:r w:rsidR="001E139A" w:rsidRPr="001E139A">
        <w:rPr>
          <w:rFonts w:ascii="TH SarabunPSK" w:hAnsi="TH SarabunPSK" w:cs="TH SarabunPSK"/>
          <w:sz w:val="28"/>
          <w:cs/>
        </w:rPr>
        <w:t xml:space="preserve"> </w:t>
      </w:r>
      <w:r w:rsidR="001E139A" w:rsidRPr="001E139A">
        <w:rPr>
          <w:rFonts w:ascii="TH SarabunPSK" w:hAnsi="TH SarabunPSK" w:cs="TH SarabunPSK"/>
          <w:sz w:val="28"/>
        </w:rPr>
        <w:t>2557 (1</w:t>
      </w:r>
      <w:r w:rsidR="001E139A" w:rsidRPr="001E139A">
        <w:rPr>
          <w:rFonts w:ascii="TH SarabunPSK" w:hAnsi="TH SarabunPSK" w:cs="TH SarabunPSK"/>
          <w:sz w:val="28"/>
          <w:cs/>
        </w:rPr>
        <w:t xml:space="preserve"> </w:t>
      </w:r>
      <w:r w:rsidR="001E139A" w:rsidRPr="001E139A">
        <w:rPr>
          <w:rFonts w:ascii="TH SarabunPSK" w:hAnsi="TH SarabunPSK" w:cs="TH SarabunPSK" w:hint="cs"/>
          <w:sz w:val="28"/>
          <w:cs/>
        </w:rPr>
        <w:t>สิงหาคม</w:t>
      </w:r>
      <w:r w:rsidR="001E139A" w:rsidRPr="001E139A">
        <w:rPr>
          <w:rFonts w:ascii="TH SarabunPSK" w:hAnsi="TH SarabunPSK" w:cs="TH SarabunPSK"/>
          <w:sz w:val="28"/>
          <w:cs/>
        </w:rPr>
        <w:t xml:space="preserve"> </w:t>
      </w:r>
      <w:r w:rsidR="001E139A" w:rsidRPr="001E139A">
        <w:rPr>
          <w:rFonts w:ascii="TH SarabunPSK" w:hAnsi="TH SarabunPSK" w:cs="TH SarabunPSK"/>
          <w:sz w:val="28"/>
        </w:rPr>
        <w:t>2557 – 31</w:t>
      </w:r>
      <w:r w:rsidR="001E139A" w:rsidRPr="001E139A">
        <w:rPr>
          <w:rFonts w:ascii="TH SarabunPSK" w:hAnsi="TH SarabunPSK" w:cs="TH SarabunPSK"/>
          <w:sz w:val="28"/>
          <w:cs/>
        </w:rPr>
        <w:t xml:space="preserve"> </w:t>
      </w:r>
      <w:r w:rsidR="001E139A" w:rsidRPr="001E139A">
        <w:rPr>
          <w:rFonts w:ascii="TH SarabunPSK" w:hAnsi="TH SarabunPSK" w:cs="TH SarabunPSK" w:hint="cs"/>
          <w:sz w:val="28"/>
          <w:cs/>
        </w:rPr>
        <w:t>กรกฎาคม</w:t>
      </w:r>
      <w:r w:rsidR="001E139A" w:rsidRPr="001E139A">
        <w:rPr>
          <w:rFonts w:ascii="TH SarabunPSK" w:hAnsi="TH SarabunPSK" w:cs="TH SarabunPSK"/>
          <w:sz w:val="28"/>
          <w:cs/>
        </w:rPr>
        <w:t xml:space="preserve">  </w:t>
      </w:r>
      <w:r w:rsidR="001E139A" w:rsidRPr="001E139A">
        <w:rPr>
          <w:rFonts w:ascii="TH SarabunPSK" w:hAnsi="TH SarabunPSK" w:cs="TH SarabunPSK"/>
          <w:sz w:val="28"/>
        </w:rPr>
        <w:t>2558)</w:t>
      </w:r>
    </w:p>
    <w:p w:rsidR="0043281D" w:rsidRPr="004471FC" w:rsidRDefault="0043281D" w:rsidP="00ED6223">
      <w:pPr>
        <w:spacing w:after="240" w:line="276" w:lineRule="auto"/>
        <w:ind w:right="26"/>
        <w:jc w:val="thaiDistribute"/>
        <w:rPr>
          <w:rFonts w:ascii="TH SarabunPSK" w:hAnsi="TH SarabunPSK" w:cs="TH SarabunPSK"/>
          <w:b/>
          <w:bCs/>
          <w:sz w:val="28"/>
        </w:rPr>
      </w:pPr>
      <w:r w:rsidRPr="004471FC">
        <w:rPr>
          <w:rFonts w:ascii="TH SarabunPSK" w:hAnsi="TH SarabunPSK" w:cs="TH SarabunPSK"/>
          <w:b/>
          <w:bCs/>
          <w:sz w:val="28"/>
          <w:cs/>
        </w:rPr>
        <w:t>สูตรการคำนวณ</w:t>
      </w:r>
      <w:r w:rsidR="001E139A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8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"/>
        <w:gridCol w:w="6942"/>
        <w:gridCol w:w="434"/>
        <w:gridCol w:w="608"/>
      </w:tblGrid>
      <w:tr w:rsidR="0043281D" w:rsidRPr="004471FC" w:rsidTr="00DB6343">
        <w:trPr>
          <w:cantSplit/>
          <w:trHeight w:val="600"/>
          <w:jc w:val="center"/>
        </w:trPr>
        <w:tc>
          <w:tcPr>
            <w:tcW w:w="278" w:type="dxa"/>
            <w:tcBorders>
              <w:bottom w:val="nil"/>
              <w:right w:val="nil"/>
            </w:tcBorders>
            <w:vAlign w:val="center"/>
          </w:tcPr>
          <w:p w:rsidR="0043281D" w:rsidRPr="004471FC" w:rsidRDefault="0043281D" w:rsidP="00ED6223">
            <w:pPr>
              <w:spacing w:line="276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6942" w:type="dxa"/>
            <w:tcBorders>
              <w:left w:val="nil"/>
              <w:right w:val="nil"/>
            </w:tcBorders>
            <w:vAlign w:val="center"/>
          </w:tcPr>
          <w:p w:rsidR="0043281D" w:rsidRPr="004471FC" w:rsidRDefault="0043281D" w:rsidP="00ED6223">
            <w:pPr>
              <w:pStyle w:val="ad"/>
              <w:spacing w:line="276" w:lineRule="auto"/>
              <w:ind w:left="-108" w:right="-26"/>
              <w:jc w:val="center"/>
              <w:rPr>
                <w:rFonts w:ascii="TH SarabunPSK" w:hAnsi="TH SarabunPSK" w:cs="TH SarabunPSK"/>
                <w:color w:val="000000"/>
                <w:spacing w:val="-10"/>
              </w:rPr>
            </w:pPr>
            <w:r w:rsidRPr="004471FC">
              <w:rPr>
                <w:rFonts w:ascii="TH SarabunPSK" w:hAnsi="TH SarabunPSK" w:cs="TH SarabunPSK"/>
                <w:color w:val="000000"/>
                <w:cs/>
              </w:rPr>
              <w:t>ผลรวมของจำนวนงานวิจัยหรืองานสร้างสรรค์ที่นำไปใช้</w:t>
            </w:r>
            <w:r w:rsidRPr="004471FC">
              <w:rPr>
                <w:rFonts w:ascii="TH SarabunPSK" w:hAnsi="TH SarabunPSK" w:cs="TH SarabunPSK"/>
                <w:color w:val="000000"/>
                <w:spacing w:val="-4"/>
                <w:cs/>
              </w:rPr>
              <w:t>ประโยชน์</w:t>
            </w:r>
          </w:p>
        </w:tc>
        <w:tc>
          <w:tcPr>
            <w:tcW w:w="434" w:type="dxa"/>
            <w:vMerge w:val="restart"/>
            <w:tcBorders>
              <w:left w:val="nil"/>
              <w:right w:val="nil"/>
            </w:tcBorders>
            <w:vAlign w:val="center"/>
          </w:tcPr>
          <w:p w:rsidR="0043281D" w:rsidRPr="004471FC" w:rsidRDefault="0043281D" w:rsidP="00ED6223">
            <w:pPr>
              <w:pStyle w:val="ad"/>
              <w:spacing w:line="276" w:lineRule="auto"/>
              <w:jc w:val="center"/>
              <w:rPr>
                <w:rFonts w:ascii="TH SarabunPSK" w:hAnsi="TH SarabunPSK" w:cs="TH SarabunPSK"/>
                <w:color w:val="000000"/>
              </w:rPr>
            </w:pPr>
            <w:r w:rsidRPr="004471FC">
              <w:rPr>
                <w:rFonts w:ascii="TH SarabunPSK" w:hAnsi="TH SarabunPSK" w:cs="TH SarabunPSK"/>
                <w:color w:val="000000"/>
                <w:lang w:val="en-GB"/>
              </w:rPr>
              <w:t>x</w:t>
            </w:r>
          </w:p>
        </w:tc>
        <w:tc>
          <w:tcPr>
            <w:tcW w:w="608" w:type="dxa"/>
            <w:vMerge w:val="restart"/>
            <w:tcBorders>
              <w:left w:val="nil"/>
            </w:tcBorders>
            <w:vAlign w:val="center"/>
          </w:tcPr>
          <w:p w:rsidR="0043281D" w:rsidRPr="004471FC" w:rsidRDefault="0043281D" w:rsidP="00ED6223">
            <w:pPr>
              <w:pStyle w:val="ad"/>
              <w:spacing w:line="276" w:lineRule="auto"/>
              <w:jc w:val="center"/>
              <w:rPr>
                <w:rFonts w:ascii="TH SarabunPSK" w:hAnsi="TH SarabunPSK" w:cs="TH SarabunPSK"/>
                <w:color w:val="000000"/>
                <w:spacing w:val="-20"/>
              </w:rPr>
            </w:pPr>
            <w:r w:rsidRPr="004471FC">
              <w:rPr>
                <w:rFonts w:ascii="TH SarabunPSK" w:hAnsi="TH SarabunPSK" w:cs="TH SarabunPSK"/>
                <w:color w:val="000000"/>
                <w:spacing w:val="-20"/>
                <w:cs/>
              </w:rPr>
              <w:t>100</w:t>
            </w:r>
          </w:p>
        </w:tc>
      </w:tr>
      <w:tr w:rsidR="0043281D" w:rsidRPr="004471FC" w:rsidTr="00DB6343">
        <w:trPr>
          <w:cantSplit/>
          <w:trHeight w:val="64"/>
          <w:jc w:val="center"/>
        </w:trPr>
        <w:tc>
          <w:tcPr>
            <w:tcW w:w="278" w:type="dxa"/>
            <w:tcBorders>
              <w:top w:val="nil"/>
              <w:right w:val="nil"/>
            </w:tcBorders>
            <w:vAlign w:val="center"/>
          </w:tcPr>
          <w:p w:rsidR="0043281D" w:rsidRPr="004471FC" w:rsidRDefault="0043281D" w:rsidP="00ED6223">
            <w:pPr>
              <w:pStyle w:val="6"/>
              <w:spacing w:before="120"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942" w:type="dxa"/>
            <w:tcBorders>
              <w:left w:val="nil"/>
              <w:right w:val="nil"/>
            </w:tcBorders>
            <w:vAlign w:val="center"/>
          </w:tcPr>
          <w:p w:rsidR="0043281D" w:rsidRPr="000B1527" w:rsidRDefault="0043281D" w:rsidP="00ED6223">
            <w:pPr>
              <w:pStyle w:val="6"/>
              <w:spacing w:before="0" w:line="276" w:lineRule="auto"/>
              <w:jc w:val="center"/>
              <w:rPr>
                <w:rFonts w:ascii="TH SarabunPSK" w:hAnsi="TH SarabunPSK" w:cs="TH SarabunPSK"/>
                <w:i w:val="0"/>
                <w:iCs w:val="0"/>
                <w:color w:val="000000"/>
                <w:sz w:val="28"/>
              </w:rPr>
            </w:pPr>
            <w:r w:rsidRPr="000B1527">
              <w:rPr>
                <w:rFonts w:ascii="TH SarabunPSK" w:hAnsi="TH SarabunPSK" w:cs="TH SarabunPSK"/>
                <w:i w:val="0"/>
                <w:iCs w:val="0"/>
                <w:color w:val="000000"/>
                <w:sz w:val="28"/>
                <w:cs/>
              </w:rPr>
              <w:t>จำนวนอาจารย์ประจำและนักวิจัยประจำทั้งหมด</w:t>
            </w:r>
          </w:p>
        </w:tc>
        <w:tc>
          <w:tcPr>
            <w:tcW w:w="434" w:type="dxa"/>
            <w:vMerge/>
            <w:tcBorders>
              <w:left w:val="nil"/>
              <w:right w:val="nil"/>
            </w:tcBorders>
            <w:vAlign w:val="center"/>
          </w:tcPr>
          <w:p w:rsidR="0043281D" w:rsidRPr="004471FC" w:rsidRDefault="0043281D" w:rsidP="00ED6223">
            <w:pPr>
              <w:pStyle w:val="ad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608" w:type="dxa"/>
            <w:vMerge/>
            <w:tcBorders>
              <w:left w:val="nil"/>
            </w:tcBorders>
            <w:vAlign w:val="center"/>
          </w:tcPr>
          <w:p w:rsidR="0043281D" w:rsidRPr="004471FC" w:rsidRDefault="0043281D" w:rsidP="00ED6223">
            <w:pPr>
              <w:pStyle w:val="ad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</w:tr>
    </w:tbl>
    <w:p w:rsidR="0043281D" w:rsidRPr="00081CF3" w:rsidRDefault="0043281D" w:rsidP="00ED6223">
      <w:pPr>
        <w:pStyle w:val="2"/>
        <w:spacing w:before="120" w:line="276" w:lineRule="auto"/>
        <w:rPr>
          <w:rFonts w:ascii="TH SarabunPSK" w:hAnsi="TH SarabunPSK" w:cs="TH SarabunPSK"/>
          <w:color w:val="auto"/>
          <w:sz w:val="28"/>
          <w:szCs w:val="28"/>
        </w:rPr>
      </w:pPr>
      <w:r w:rsidRPr="00081CF3">
        <w:rPr>
          <w:rFonts w:ascii="TH SarabunPSK" w:hAnsi="TH SarabunPSK" w:cs="TH SarabunPSK"/>
          <w:color w:val="auto"/>
          <w:sz w:val="28"/>
          <w:szCs w:val="28"/>
          <w:cs/>
        </w:rPr>
        <w:t>เกณฑ์การให้คะแนน</w:t>
      </w:r>
    </w:p>
    <w:p w:rsidR="0043281D" w:rsidRPr="004471FC" w:rsidRDefault="0043281D" w:rsidP="001E139A">
      <w:pPr>
        <w:pStyle w:val="ad"/>
        <w:spacing w:line="276" w:lineRule="auto"/>
        <w:ind w:left="360" w:hanging="360"/>
        <w:jc w:val="thaiDistribute"/>
        <w:rPr>
          <w:rFonts w:ascii="TH SarabunPSK" w:hAnsi="TH SarabunPSK" w:cs="TH SarabunPSK"/>
          <w:b/>
          <w:bCs/>
        </w:rPr>
      </w:pPr>
      <w:r w:rsidRPr="004471FC">
        <w:rPr>
          <w:rFonts w:ascii="TH SarabunPSK" w:hAnsi="TH SarabunPSK" w:cs="TH SarabunPSK"/>
          <w:sz w:val="30"/>
          <w:szCs w:val="30"/>
          <w:cs/>
        </w:rPr>
        <w:tab/>
      </w:r>
      <w:r w:rsidRPr="004471FC">
        <w:rPr>
          <w:rFonts w:ascii="TH SarabunPSK" w:hAnsi="TH SarabunPSK" w:cs="TH SarabunPSK"/>
          <w:sz w:val="30"/>
          <w:szCs w:val="30"/>
          <w:cs/>
        </w:rPr>
        <w:tab/>
      </w:r>
      <w:r w:rsidRPr="004471FC">
        <w:rPr>
          <w:rFonts w:ascii="TH SarabunPSK" w:hAnsi="TH SarabunPSK" w:cs="TH SarabunPSK"/>
          <w:cs/>
        </w:rPr>
        <w:t xml:space="preserve">ใช้บัญญัติไตรยางศ์เทียบ โดยกำหนดร้อยละ </w:t>
      </w:r>
      <w:r w:rsidR="00A97D4B">
        <w:rPr>
          <w:rFonts w:ascii="TH SarabunPSK" w:hAnsi="TH SarabunPSK" w:cs="TH SarabunPSK" w:hint="cs"/>
          <w:cs/>
        </w:rPr>
        <w:t>20</w:t>
      </w:r>
      <w:r w:rsidRPr="004471FC">
        <w:rPr>
          <w:rFonts w:ascii="TH SarabunPSK" w:hAnsi="TH SarabunPSK" w:cs="TH SarabunPSK"/>
          <w:cs/>
        </w:rPr>
        <w:t xml:space="preserve">  เท่ากับ </w:t>
      </w:r>
      <w:r w:rsidRPr="004471FC">
        <w:rPr>
          <w:rFonts w:ascii="TH SarabunPSK" w:hAnsi="TH SarabunPSK" w:cs="TH SarabunPSK"/>
        </w:rPr>
        <w:t>5</w:t>
      </w:r>
      <w:r w:rsidRPr="004471FC">
        <w:rPr>
          <w:rFonts w:ascii="TH SarabunPSK" w:hAnsi="TH SarabunPSK" w:cs="TH SarabunPSK"/>
          <w:cs/>
        </w:rPr>
        <w:t xml:space="preserve"> คะแนน</w:t>
      </w:r>
      <w:r w:rsidRPr="004471FC">
        <w:rPr>
          <w:rFonts w:ascii="TH SarabunPSK" w:hAnsi="TH SarabunPSK" w:cs="TH SarabunPSK"/>
        </w:rPr>
        <w:t xml:space="preserve">  </w:t>
      </w:r>
      <w:r w:rsidRPr="004471FC">
        <w:rPr>
          <w:rFonts w:ascii="TH SarabunPSK" w:hAnsi="TH SarabunPSK" w:cs="TH SarabunPSK"/>
          <w:cs/>
        </w:rPr>
        <w:t>ทุกกลุ่มสาขาวิชา</w:t>
      </w:r>
    </w:p>
    <w:p w:rsidR="0043281D" w:rsidRPr="004471FC" w:rsidRDefault="0043281D" w:rsidP="00ED6223">
      <w:pPr>
        <w:pStyle w:val="ad"/>
        <w:spacing w:line="276" w:lineRule="auto"/>
        <w:ind w:left="360" w:hanging="360"/>
        <w:jc w:val="thaiDistribute"/>
        <w:rPr>
          <w:rFonts w:ascii="TH SarabunPSK" w:hAnsi="TH SarabunPSK" w:cs="TH SarabunPSK"/>
          <w:b/>
          <w:bCs/>
          <w:cs/>
        </w:rPr>
      </w:pPr>
      <w:r w:rsidRPr="004471FC">
        <w:rPr>
          <w:rFonts w:ascii="TH SarabunPSK" w:hAnsi="TH SarabunPSK" w:cs="TH SarabunPSK"/>
          <w:b/>
          <w:bCs/>
          <w:cs/>
        </w:rPr>
        <w:t>รายละเอียดผลการดำเนินงาน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9"/>
        <w:gridCol w:w="2215"/>
      </w:tblGrid>
      <w:tr w:rsidR="0043281D" w:rsidRPr="004471FC" w:rsidTr="00DB6343">
        <w:tc>
          <w:tcPr>
            <w:tcW w:w="7678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2222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</w:tr>
      <w:tr w:rsidR="0043281D" w:rsidRPr="004471FC" w:rsidTr="00DB6343">
        <w:tc>
          <w:tcPr>
            <w:tcW w:w="7678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4471FC">
              <w:rPr>
                <w:rFonts w:ascii="TH SarabunPSK" w:hAnsi="TH SarabunPSK" w:cs="TH SarabunPSK"/>
                <w:color w:val="000000"/>
                <w:cs/>
              </w:rPr>
              <w:t>ผลรวมของจำนวนงานวิจัยหรืองานสร้างสรรค์ที่นำไปใช้</w:t>
            </w:r>
            <w:r w:rsidRPr="004471FC">
              <w:rPr>
                <w:rFonts w:ascii="TH SarabunPSK" w:hAnsi="TH SarabunPSK" w:cs="TH SarabunPSK"/>
                <w:color w:val="000000"/>
                <w:spacing w:val="-4"/>
                <w:cs/>
              </w:rPr>
              <w:t>ประโยชน์</w:t>
            </w:r>
          </w:p>
        </w:tc>
        <w:tc>
          <w:tcPr>
            <w:tcW w:w="2222" w:type="dxa"/>
            <w:shd w:val="clear" w:color="auto" w:fill="auto"/>
          </w:tcPr>
          <w:p w:rsidR="0043281D" w:rsidRDefault="0043281D" w:rsidP="00ED6223">
            <w:pPr>
              <w:spacing w:line="276" w:lineRule="auto"/>
              <w:jc w:val="center"/>
            </w:pPr>
          </w:p>
        </w:tc>
      </w:tr>
      <w:tr w:rsidR="0043281D" w:rsidRPr="004471FC" w:rsidTr="00DB6343">
        <w:tc>
          <w:tcPr>
            <w:tcW w:w="7678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4471FC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  <w:r w:rsidRPr="004471FC">
              <w:rPr>
                <w:rFonts w:ascii="TH SarabunPSK" w:hAnsi="TH SarabunPSK" w:cs="TH SarabunPSK"/>
                <w:sz w:val="28"/>
                <w:cs/>
              </w:rPr>
              <w:t>อาจารย์ประจำและนักวิจัยประจำ</w:t>
            </w:r>
            <w:r w:rsidRPr="004471FC">
              <w:rPr>
                <w:rFonts w:ascii="TH SarabunPSK" w:hAnsi="TH SarabunPSK" w:cs="TH SarabunPSK"/>
                <w:color w:val="000000"/>
                <w:sz w:val="28"/>
                <w:cs/>
              </w:rPr>
              <w:t>ทั้งหมด</w:t>
            </w:r>
          </w:p>
        </w:tc>
        <w:tc>
          <w:tcPr>
            <w:tcW w:w="2222" w:type="dxa"/>
            <w:shd w:val="clear" w:color="auto" w:fill="auto"/>
          </w:tcPr>
          <w:p w:rsidR="0043281D" w:rsidRDefault="0043281D" w:rsidP="00ED6223">
            <w:pPr>
              <w:spacing w:line="276" w:lineRule="auto"/>
              <w:jc w:val="center"/>
            </w:pPr>
          </w:p>
        </w:tc>
      </w:tr>
      <w:tr w:rsidR="0043281D" w:rsidRPr="004471FC" w:rsidTr="00DB6343">
        <w:tc>
          <w:tcPr>
            <w:tcW w:w="7678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คิดเป็นร้อยละ</w:t>
            </w:r>
          </w:p>
        </w:tc>
        <w:tc>
          <w:tcPr>
            <w:tcW w:w="2222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3281D" w:rsidRPr="004471FC" w:rsidTr="00AB2F63">
        <w:tc>
          <w:tcPr>
            <w:tcW w:w="7678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right"/>
              <w:rPr>
                <w:rFonts w:ascii="TH SarabunPSK" w:eastAsia="CordiaNew" w:hAnsi="TH SarabunPSK" w:cs="TH SarabunPSK"/>
                <w:color w:val="000000"/>
                <w:sz w:val="28"/>
              </w:rPr>
            </w:pPr>
            <w:r w:rsidRPr="004471FC">
              <w:rPr>
                <w:rFonts w:ascii="TH SarabunPSK" w:eastAsia="CordiaNew" w:hAnsi="TH SarabunPSK" w:cs="TH SarabunPSK"/>
                <w:b/>
                <w:bCs/>
                <w:color w:val="000000"/>
                <w:sz w:val="28"/>
                <w:cs/>
              </w:rPr>
              <w:t>ผลคะแนนที่ได้</w:t>
            </w:r>
            <w:r w:rsidRPr="004471FC">
              <w:rPr>
                <w:rFonts w:ascii="TH SarabunPSK" w:eastAsia="CordiaNew" w:hAnsi="TH SarabunPSK" w:cs="TH SarabunPSK"/>
                <w:color w:val="000000"/>
                <w:sz w:val="28"/>
              </w:rPr>
              <w:t xml:space="preserve"> </w:t>
            </w:r>
            <w:r w:rsidRPr="004471FC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(เทียบบัญญัติไตรยางศ์ 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กำหนดร้อยละ</w:t>
            </w:r>
            <w:r w:rsidRPr="004471F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2425C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0  เท่ากับ 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</w:t>
            </w:r>
            <w:r w:rsidRPr="004471FC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2222" w:type="dxa"/>
            <w:shd w:val="clear" w:color="auto" w:fill="auto"/>
          </w:tcPr>
          <w:p w:rsidR="0043281D" w:rsidRPr="004471FC" w:rsidRDefault="0043281D" w:rsidP="00ED6223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43281D" w:rsidRPr="004471FC" w:rsidRDefault="0043281D" w:rsidP="00ED6223">
      <w:pPr>
        <w:spacing w:line="276" w:lineRule="auto"/>
        <w:rPr>
          <w:rFonts w:ascii="TH SarabunPSK" w:hAnsi="TH SarabunPSK" w:cs="TH SarabunPSK"/>
          <w:sz w:val="28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687"/>
        <w:gridCol w:w="1865"/>
        <w:gridCol w:w="1843"/>
        <w:gridCol w:w="1275"/>
        <w:gridCol w:w="1276"/>
        <w:gridCol w:w="1134"/>
        <w:gridCol w:w="1820"/>
      </w:tblGrid>
      <w:tr w:rsidR="0043281D" w:rsidRPr="004471FC" w:rsidTr="00DB6343">
        <w:trPr>
          <w:trHeight w:val="833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ชื่ออาจารย์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</w:t>
            </w:r>
          </w:p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ชื่อผลงานวิจัย</w:t>
            </w:r>
            <w:r w:rsidRPr="004471F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หรืองานสร้างสรรค์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นำไปใช้</w:t>
            </w:r>
            <w:r w:rsidRPr="004471FC">
              <w:rPr>
                <w:rFonts w:ascii="TH SarabunPSK" w:hAnsi="TH SarabunPSK" w:cs="TH SarabunPSK"/>
                <w:b/>
                <w:bCs/>
                <w:color w:val="000000"/>
                <w:spacing w:val="-4"/>
                <w:cs/>
              </w:rPr>
              <w:t>ประโยชน์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ปีที่ดำเนินงานวิจัยแล้วเสร็จ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</w:t>
            </w:r>
            <w:r w:rsidRPr="004471FC">
              <w:rPr>
                <w:rFonts w:ascii="TH SarabunPSK" w:hAnsi="TH SarabunPSK" w:cs="TH SarabunPSK"/>
                <w:b/>
                <w:bCs/>
                <w:color w:val="000000"/>
                <w:spacing w:val="-4"/>
                <w:sz w:val="28"/>
                <w:cs/>
              </w:rPr>
              <w:t>หน่วยงานที่นำไปใช้ประโยชน์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ปีที่นำไปใช้ประโยชน์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color w:val="000000"/>
                <w:spacing w:val="-8"/>
                <w:sz w:val="28"/>
                <w:cs/>
              </w:rPr>
              <w:t>หลักฐานรับรองการนำไปใช้ประโยชน์จากหน่วยงานที่เกี่ยวข้อง</w:t>
            </w:r>
          </w:p>
        </w:tc>
      </w:tr>
      <w:tr w:rsidR="0043281D" w:rsidRPr="004471FC" w:rsidTr="00DB6343"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1D" w:rsidRPr="004471FC" w:rsidRDefault="0043281D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3300"/>
                <w:sz w:val="28"/>
              </w:rPr>
            </w:pPr>
            <w:r w:rsidRPr="004471FC">
              <w:rPr>
                <w:rFonts w:ascii="TH SarabunPSK" w:hAnsi="TH SarabunPSK" w:cs="TH SarabunPSK"/>
                <w:color w:val="003300"/>
                <w:sz w:val="28"/>
              </w:rPr>
              <w:t>1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281D" w:rsidRDefault="0043281D" w:rsidP="00ED6223">
            <w:pPr>
              <w:spacing w:line="276" w:lineRule="auto"/>
              <w:jc w:val="center"/>
            </w:pPr>
          </w:p>
        </w:tc>
      </w:tr>
      <w:tr w:rsidR="00AB2F63" w:rsidRPr="004471FC" w:rsidTr="00DB6343"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Pr="004471FC" w:rsidRDefault="00AB2F63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3300"/>
                <w:sz w:val="28"/>
              </w:rPr>
            </w:pPr>
            <w:r>
              <w:rPr>
                <w:rFonts w:ascii="TH SarabunPSK" w:hAnsi="TH SarabunPSK" w:cs="TH SarabunPSK" w:hint="cs"/>
                <w:color w:val="003300"/>
                <w:sz w:val="28"/>
                <w:cs/>
              </w:rPr>
              <w:t>2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</w:tr>
      <w:tr w:rsidR="00AB2F63" w:rsidRPr="004471FC" w:rsidTr="00DB6343"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Pr="004471FC" w:rsidRDefault="00AB2F63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3300"/>
                <w:sz w:val="28"/>
              </w:rPr>
            </w:pPr>
            <w:r>
              <w:rPr>
                <w:rFonts w:ascii="TH SarabunPSK" w:hAnsi="TH SarabunPSK" w:cs="TH SarabunPSK" w:hint="cs"/>
                <w:color w:val="003300"/>
                <w:sz w:val="28"/>
                <w:cs/>
              </w:rPr>
              <w:t>3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</w:tr>
      <w:tr w:rsidR="00AB2F63" w:rsidRPr="004471FC" w:rsidTr="00DB6343"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Pr="004471FC" w:rsidRDefault="00AB2F63" w:rsidP="00ED6223">
            <w:pPr>
              <w:tabs>
                <w:tab w:val="left" w:pos="108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3300"/>
                <w:sz w:val="28"/>
              </w:rPr>
            </w:pPr>
            <w:r>
              <w:rPr>
                <w:rFonts w:ascii="TH SarabunPSK" w:hAnsi="TH SarabunPSK" w:cs="TH SarabunPSK" w:hint="cs"/>
                <w:color w:val="003300"/>
                <w:sz w:val="28"/>
                <w:cs/>
              </w:rPr>
              <w:t>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2F63" w:rsidRDefault="00AB2F63" w:rsidP="00ED6223">
            <w:pPr>
              <w:spacing w:line="276" w:lineRule="auto"/>
              <w:jc w:val="center"/>
            </w:pPr>
          </w:p>
        </w:tc>
      </w:tr>
    </w:tbl>
    <w:p w:rsidR="001C49C9" w:rsidRDefault="001C49C9" w:rsidP="001C49C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1C49C9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43281D" w:rsidRPr="004471FC" w:rsidRDefault="0043281D" w:rsidP="00ED6223">
      <w:pPr>
        <w:pStyle w:val="ad"/>
        <w:spacing w:line="276" w:lineRule="auto"/>
        <w:jc w:val="thaiDistribute"/>
        <w:rPr>
          <w:rFonts w:ascii="TH SarabunPSK" w:hAnsi="TH SarabunPSK" w:cs="TH SarabunPSK"/>
          <w:b/>
          <w:bCs/>
        </w:rPr>
      </w:pPr>
    </w:p>
    <w:p w:rsidR="0043281D" w:rsidRDefault="0043281D" w:rsidP="00ED6223">
      <w:pPr>
        <w:pStyle w:val="ad"/>
        <w:spacing w:line="276" w:lineRule="auto"/>
        <w:jc w:val="thaiDistribute"/>
        <w:rPr>
          <w:rFonts w:ascii="TH SarabunPSK" w:hAnsi="TH SarabunPSK" w:cs="TH SarabunPSK"/>
          <w:b/>
          <w:bCs/>
        </w:rPr>
      </w:pPr>
    </w:p>
    <w:p w:rsidR="0043281D" w:rsidRPr="0043281D" w:rsidRDefault="0043281D" w:rsidP="00ED6223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</w:p>
    <w:p w:rsidR="0043281D" w:rsidRDefault="0043281D" w:rsidP="00ED6223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</w:p>
    <w:p w:rsidR="00AB2F63" w:rsidRDefault="00AB2F63" w:rsidP="00ED6223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</w:p>
    <w:p w:rsidR="000E0843" w:rsidRDefault="00523396" w:rsidP="000E0843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w:pict>
          <v:roundrect id="_x0000_s1028" style="position:absolute;margin-left:-.15pt;margin-top:6.1pt;width:237.05pt;height:32.5pt;z-index:251660288" arcsize="10923f">
            <v:textbox>
              <w:txbxContent>
                <w:p w:rsidR="00B57594" w:rsidRPr="00CB0DE2" w:rsidRDefault="00B57594" w:rsidP="000E0843"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  <w:t>3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การบริการวิชาการแก่สังคม</w:t>
                  </w:r>
                </w:p>
              </w:txbxContent>
            </v:textbox>
          </v:roundrect>
        </w:pict>
      </w:r>
    </w:p>
    <w:p w:rsidR="000E0843" w:rsidRDefault="000E0843" w:rsidP="000E0843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E41553" w:rsidRPr="00E41553" w:rsidRDefault="00B3743C" w:rsidP="00E4155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E41553" w:rsidRPr="00E41553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="00E41553" w:rsidRPr="00E41553">
        <w:rPr>
          <w:rFonts w:ascii="TH SarabunPSK" w:hAnsi="TH SarabunPSK" w:cs="TH SarabunPSK"/>
          <w:b/>
          <w:bCs/>
          <w:sz w:val="28"/>
        </w:rPr>
        <w:t xml:space="preserve">3.1 </w:t>
      </w:r>
      <w:r w:rsidR="00E41553" w:rsidRPr="00E41553">
        <w:rPr>
          <w:rFonts w:ascii="TH SarabunPSK" w:hAnsi="TH SarabunPSK" w:cs="TH SarabunPSK"/>
          <w:b/>
          <w:bCs/>
          <w:sz w:val="28"/>
        </w:rPr>
        <w:tab/>
      </w:r>
      <w:r w:rsidR="00E41553" w:rsidRPr="00E41553">
        <w:rPr>
          <w:rFonts w:ascii="TH SarabunPSK" w:hAnsi="TH SarabunPSK" w:cs="TH SarabunPSK"/>
          <w:b/>
          <w:bCs/>
          <w:sz w:val="28"/>
        </w:rPr>
        <w:tab/>
      </w:r>
      <w:r w:rsidR="00E41553" w:rsidRPr="00E41553">
        <w:rPr>
          <w:rFonts w:ascii="TH SarabunPSK" w:hAnsi="TH SarabunPSK" w:cs="TH SarabunPSK" w:hint="cs"/>
          <w:sz w:val="28"/>
          <w:cs/>
        </w:rPr>
        <w:t>การบริการวิชาการแก่สังคม</w:t>
      </w:r>
    </w:p>
    <w:p w:rsidR="00403F8A" w:rsidRPr="000125DC" w:rsidRDefault="0037630B" w:rsidP="00E4155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E41553" w:rsidRPr="00E41553">
        <w:rPr>
          <w:rFonts w:ascii="TH SarabunPSK" w:hAnsi="TH SarabunPSK" w:cs="TH SarabunPSK"/>
          <w:b/>
          <w:bCs/>
          <w:sz w:val="28"/>
          <w:cs/>
        </w:rPr>
        <w:tab/>
      </w:r>
      <w:r w:rsidR="00E41553" w:rsidRPr="00E41553">
        <w:rPr>
          <w:rFonts w:ascii="TH SarabunPSK" w:hAnsi="TH SarabunPSK" w:cs="TH SarabunPSK"/>
          <w:b/>
          <w:bCs/>
          <w:sz w:val="28"/>
          <w:cs/>
        </w:rPr>
        <w:tab/>
      </w:r>
      <w:r w:rsidR="00E41553" w:rsidRPr="00E41553">
        <w:rPr>
          <w:rFonts w:ascii="TH SarabunPSK" w:hAnsi="TH SarabunPSK" w:cs="TH SarabunPSK" w:hint="cs"/>
          <w:sz w:val="28"/>
          <w:cs/>
        </w:rPr>
        <w:t>ปีการศึกษา</w:t>
      </w:r>
      <w:r w:rsidR="00E41553" w:rsidRPr="00E41553">
        <w:rPr>
          <w:rFonts w:ascii="TH SarabunPSK" w:hAnsi="TH SarabunPSK" w:cs="TH SarabunPSK"/>
          <w:sz w:val="28"/>
          <w:cs/>
        </w:rPr>
        <w:t xml:space="preserve"> </w:t>
      </w:r>
      <w:r w:rsidR="00E41553" w:rsidRPr="00E41553">
        <w:rPr>
          <w:rFonts w:ascii="TH SarabunPSK" w:hAnsi="TH SarabunPSK" w:cs="TH SarabunPSK"/>
          <w:sz w:val="28"/>
        </w:rPr>
        <w:t>2557 (1</w:t>
      </w:r>
      <w:r w:rsidR="00E41553" w:rsidRPr="00E41553">
        <w:rPr>
          <w:rFonts w:ascii="TH SarabunPSK" w:hAnsi="TH SarabunPSK" w:cs="TH SarabunPSK"/>
          <w:sz w:val="28"/>
          <w:cs/>
        </w:rPr>
        <w:t xml:space="preserve"> </w:t>
      </w:r>
      <w:r w:rsidR="00E41553" w:rsidRPr="00E41553">
        <w:rPr>
          <w:rFonts w:ascii="TH SarabunPSK" w:hAnsi="TH SarabunPSK" w:cs="TH SarabunPSK" w:hint="cs"/>
          <w:sz w:val="28"/>
          <w:cs/>
        </w:rPr>
        <w:t>สิงหาคม</w:t>
      </w:r>
      <w:r w:rsidR="00E41553" w:rsidRPr="00E41553">
        <w:rPr>
          <w:rFonts w:ascii="TH SarabunPSK" w:hAnsi="TH SarabunPSK" w:cs="TH SarabunPSK"/>
          <w:sz w:val="28"/>
          <w:cs/>
        </w:rPr>
        <w:t xml:space="preserve"> </w:t>
      </w:r>
      <w:r w:rsidR="00E41553" w:rsidRPr="00E41553">
        <w:rPr>
          <w:rFonts w:ascii="TH SarabunPSK" w:hAnsi="TH SarabunPSK" w:cs="TH SarabunPSK"/>
          <w:sz w:val="28"/>
        </w:rPr>
        <w:t>2557 – 31</w:t>
      </w:r>
      <w:r w:rsidR="00E41553" w:rsidRPr="00E41553">
        <w:rPr>
          <w:rFonts w:ascii="TH SarabunPSK" w:hAnsi="TH SarabunPSK" w:cs="TH SarabunPSK"/>
          <w:sz w:val="28"/>
          <w:cs/>
        </w:rPr>
        <w:t xml:space="preserve"> </w:t>
      </w:r>
      <w:r w:rsidR="00E41553" w:rsidRPr="00E41553">
        <w:rPr>
          <w:rFonts w:ascii="TH SarabunPSK" w:hAnsi="TH SarabunPSK" w:cs="TH SarabunPSK" w:hint="cs"/>
          <w:sz w:val="28"/>
          <w:cs/>
        </w:rPr>
        <w:t>กรกฎาคม</w:t>
      </w:r>
      <w:r w:rsidR="00E41553" w:rsidRPr="00E41553">
        <w:rPr>
          <w:rFonts w:ascii="TH SarabunPSK" w:hAnsi="TH SarabunPSK" w:cs="TH SarabunPSK"/>
          <w:sz w:val="28"/>
          <w:cs/>
        </w:rPr>
        <w:t xml:space="preserve">  </w:t>
      </w:r>
      <w:r w:rsidR="00E41553" w:rsidRPr="00E41553">
        <w:rPr>
          <w:rFonts w:ascii="TH SarabunPSK" w:hAnsi="TH SarabunPSK" w:cs="TH SarabunPSK"/>
          <w:sz w:val="28"/>
        </w:rPr>
        <w:t>2558)</w:t>
      </w:r>
    </w:p>
    <w:p w:rsidR="00403F8A" w:rsidRPr="000125DC" w:rsidRDefault="00E41553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  <w:lang w:val="en-GB"/>
        </w:rPr>
        <w:t>เกณฑ์การประเมิน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403F8A" w:rsidRPr="000125DC" w:rsidTr="00DB6343">
        <w:tc>
          <w:tcPr>
            <w:tcW w:w="2078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403F8A" w:rsidRPr="000125DC" w:rsidTr="00DB6343">
        <w:tc>
          <w:tcPr>
            <w:tcW w:w="2078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3 </w:t>
            </w:r>
            <w:r w:rsidR="00A55D46">
              <w:rPr>
                <w:rFonts w:ascii="TH SarabunPSK" w:hAnsi="TH SarabunPSK" w:cs="TH SarabunPSK"/>
                <w:sz w:val="28"/>
                <w:cs/>
                <w:lang w:val="en-GB"/>
              </w:rPr>
              <w:t>–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4 ข้อ</w:t>
            </w:r>
          </w:p>
        </w:tc>
        <w:tc>
          <w:tcPr>
            <w:tcW w:w="1985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5 ข้อ</w:t>
            </w:r>
          </w:p>
        </w:tc>
        <w:tc>
          <w:tcPr>
            <w:tcW w:w="1559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6 ข้อ</w:t>
            </w:r>
          </w:p>
        </w:tc>
      </w:tr>
    </w:tbl>
    <w:p w:rsidR="00403F8A" w:rsidRPr="000125DC" w:rsidRDefault="00403F8A" w:rsidP="00E41553">
      <w:pPr>
        <w:spacing w:before="240" w:line="276" w:lineRule="auto"/>
        <w:rPr>
          <w:rFonts w:ascii="TH SarabunPSK" w:hAnsi="TH SarabunPSK" w:cs="TH SarabunPSK"/>
          <w:b/>
          <w:bCs/>
          <w:sz w:val="28"/>
          <w:cs/>
          <w:lang w:val="en-GB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  <w:r w:rsidR="00E41553">
        <w:rPr>
          <w:rFonts w:ascii="TH SarabunPSK" w:hAnsi="TH SarabunPSK" w:cs="TH SarabunPSK"/>
          <w:b/>
          <w:bCs/>
          <w:sz w:val="28"/>
          <w:lang w:val="en-GB"/>
        </w:rPr>
        <w:t xml:space="preserve"> 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496C64" w:rsidRPr="000125DC" w:rsidTr="00265506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496C64" w:rsidRPr="000125DC" w:rsidRDefault="00496C64" w:rsidP="00496C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496C64" w:rsidRPr="000125DC" w:rsidRDefault="00496C64" w:rsidP="00496C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496C64" w:rsidRPr="00A85DD9" w:rsidRDefault="00496C64" w:rsidP="00496C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496C64" w:rsidRPr="000125DC" w:rsidRDefault="00496C64" w:rsidP="00496C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496C64" w:rsidRPr="000125DC" w:rsidRDefault="00496C64" w:rsidP="00496C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496C64" w:rsidRPr="000125DC" w:rsidTr="00265506">
        <w:trPr>
          <w:tblHeader/>
          <w:jc w:val="center"/>
        </w:trPr>
        <w:tc>
          <w:tcPr>
            <w:tcW w:w="642" w:type="dxa"/>
            <w:vMerge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496C64" w:rsidRPr="00496C64" w:rsidRDefault="00496C64" w:rsidP="00496C6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496C64" w:rsidRPr="00496C64" w:rsidRDefault="00496C64" w:rsidP="00496C6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D61CC7" w:rsidP="00D61CC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3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 เพื่อพิจารณา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นำผลการประเมินตามข้อ 4 มา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ปรับปรุงแผนหรือพัฒนาการให้บริการวิชาการสังคม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403BE" w:rsidRPr="000125DC" w:rsidTr="00265506">
        <w:trPr>
          <w:jc w:val="center"/>
        </w:trPr>
        <w:tc>
          <w:tcPr>
            <w:tcW w:w="64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lastRenderedPageBreak/>
              <w:t>6</w:t>
            </w:r>
          </w:p>
        </w:tc>
        <w:tc>
          <w:tcPr>
            <w:tcW w:w="2715" w:type="dxa"/>
          </w:tcPr>
          <w:p w:rsidR="00496C64" w:rsidRPr="000125DC" w:rsidRDefault="00496C64" w:rsidP="00ED622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คณะมีส่วนร่วมในการบริการวิชาการแก่สังคมในระดับสถาบัน</w:t>
            </w:r>
          </w:p>
        </w:tc>
        <w:tc>
          <w:tcPr>
            <w:tcW w:w="516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496C64" w:rsidRPr="000125DC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96C64" w:rsidRPr="000125DC" w:rsidTr="00265506">
        <w:trPr>
          <w:jc w:val="center"/>
        </w:trPr>
        <w:tc>
          <w:tcPr>
            <w:tcW w:w="3357" w:type="dxa"/>
            <w:gridSpan w:val="2"/>
          </w:tcPr>
          <w:p w:rsidR="00496C64" w:rsidRPr="00177B43" w:rsidRDefault="00496C64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496C64" w:rsidRPr="00177B43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496C64" w:rsidRPr="00177B43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496C64" w:rsidRPr="000125DC" w:rsidTr="00265506">
        <w:trPr>
          <w:jc w:val="center"/>
        </w:trPr>
        <w:tc>
          <w:tcPr>
            <w:tcW w:w="3357" w:type="dxa"/>
            <w:gridSpan w:val="2"/>
          </w:tcPr>
          <w:p w:rsidR="00496C64" w:rsidRPr="00177B43" w:rsidRDefault="00496C64" w:rsidP="00ED6223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496C64" w:rsidRPr="00177B43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496C64" w:rsidRPr="00177B43" w:rsidRDefault="00496C64" w:rsidP="00ED62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1C49C9" w:rsidRDefault="001C49C9" w:rsidP="001C49C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1C49C9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1C49C9" w:rsidRPr="001773D1" w:rsidRDefault="001C49C9" w:rsidP="001C49C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1773D1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773D1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</w:t>
      </w:r>
      <w:r>
        <w:rPr>
          <w:rFonts w:ascii="TH SarabunPSK" w:eastAsia="Cordia New" w:hAnsi="TH SarabunPSK" w:cs="TH SarabunPSK"/>
          <w:sz w:val="28"/>
        </w:rPr>
        <w:t>…</w:t>
      </w:r>
      <w:r w:rsidRPr="001773D1">
        <w:rPr>
          <w:rFonts w:ascii="TH SarabunPSK" w:eastAsia="Cordia New" w:hAnsi="TH SarabunPSK" w:cs="TH SarabunPSK"/>
          <w:sz w:val="28"/>
        </w:rPr>
        <w:t>……</w:t>
      </w:r>
    </w:p>
    <w:p w:rsidR="00112287" w:rsidRPr="000125DC" w:rsidRDefault="00112287" w:rsidP="00ED6223">
      <w:pPr>
        <w:spacing w:line="276" w:lineRule="auto"/>
        <w:ind w:right="-180"/>
        <w:rPr>
          <w:rFonts w:ascii="TH SarabunPSK" w:hAnsi="TH SarabunPSK" w:cs="TH SarabunPSK"/>
          <w:sz w:val="28"/>
          <w:lang w:val="en-GB"/>
        </w:rPr>
      </w:pPr>
    </w:p>
    <w:p w:rsidR="00177B43" w:rsidRDefault="00177B43" w:rsidP="00ED6223">
      <w:pPr>
        <w:spacing w:after="200" w:line="276" w:lineRule="auto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027F36" w:rsidRDefault="00523396" w:rsidP="00027F3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w:pict>
          <v:roundrect id="_x0000_s1029" style="position:absolute;margin-left:-1.2pt;margin-top:5pt;width:344.25pt;height:32.5pt;z-index:251661312" arcsize="10923f">
            <v:textbox>
              <w:txbxContent>
                <w:p w:rsidR="00027F36" w:rsidRPr="00CB0DE2" w:rsidRDefault="00027F36" w:rsidP="00027F36"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  <w:t>4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ระบบและกลไกการทำนุบำรุงศิลปะและวัฒนธรรม</w:t>
                  </w:r>
                </w:p>
              </w:txbxContent>
            </v:textbox>
          </v:roundrect>
        </w:pict>
      </w:r>
    </w:p>
    <w:p w:rsidR="00403F8A" w:rsidRPr="000125DC" w:rsidRDefault="00403F8A" w:rsidP="00027F36">
      <w:pPr>
        <w:spacing w:line="276" w:lineRule="auto"/>
        <w:rPr>
          <w:rFonts w:ascii="TH SarabunPSK" w:hAnsi="TH SarabunPSK" w:cs="TH SarabunPSK"/>
          <w:b/>
          <w:bCs/>
          <w:sz w:val="28"/>
        </w:rPr>
      </w:pPr>
    </w:p>
    <w:p w:rsidR="00027F36" w:rsidRPr="00027F36" w:rsidRDefault="00B3743C" w:rsidP="00027F36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="00027F36" w:rsidRPr="00027F36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="00027F36" w:rsidRPr="00027F36">
        <w:rPr>
          <w:rFonts w:ascii="TH SarabunPSK" w:hAnsi="TH SarabunPSK" w:cs="TH SarabunPSK"/>
          <w:b/>
          <w:bCs/>
          <w:sz w:val="28"/>
        </w:rPr>
        <w:t xml:space="preserve">4.1 </w:t>
      </w:r>
      <w:r w:rsidR="00027F36" w:rsidRPr="00027F36">
        <w:rPr>
          <w:rFonts w:ascii="TH SarabunPSK" w:hAnsi="TH SarabunPSK" w:cs="TH SarabunPSK"/>
          <w:b/>
          <w:bCs/>
          <w:sz w:val="28"/>
        </w:rPr>
        <w:tab/>
      </w:r>
      <w:r w:rsidR="00027F36" w:rsidRPr="00027F36">
        <w:rPr>
          <w:rFonts w:ascii="TH SarabunPSK" w:hAnsi="TH SarabunPSK" w:cs="TH SarabunPSK"/>
          <w:b/>
          <w:bCs/>
          <w:sz w:val="28"/>
        </w:rPr>
        <w:tab/>
      </w:r>
      <w:r w:rsidR="00027F36" w:rsidRPr="00027F36">
        <w:rPr>
          <w:rFonts w:ascii="TH SarabunPSK" w:hAnsi="TH SarabunPSK" w:cs="TH SarabunPSK" w:hint="cs"/>
          <w:sz w:val="28"/>
          <w:cs/>
        </w:rPr>
        <w:t>ระบบและกลไกการทำนุบำรุงศิลปะและวัฒนธรรม</w:t>
      </w:r>
    </w:p>
    <w:p w:rsidR="00403F8A" w:rsidRPr="000125DC" w:rsidRDefault="00027F36" w:rsidP="00027F36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027F36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Pr="00027F36">
        <w:rPr>
          <w:rFonts w:ascii="TH SarabunPSK" w:hAnsi="TH SarabunPSK" w:cs="TH SarabunPSK"/>
          <w:b/>
          <w:bCs/>
          <w:sz w:val="28"/>
          <w:cs/>
        </w:rPr>
        <w:tab/>
      </w:r>
      <w:r w:rsidRPr="00027F36">
        <w:rPr>
          <w:rFonts w:ascii="TH SarabunPSK" w:hAnsi="TH SarabunPSK" w:cs="TH SarabunPSK"/>
          <w:b/>
          <w:bCs/>
          <w:sz w:val="28"/>
          <w:cs/>
        </w:rPr>
        <w:tab/>
      </w:r>
      <w:r w:rsidRPr="00027F36">
        <w:rPr>
          <w:rFonts w:ascii="TH SarabunPSK" w:hAnsi="TH SarabunPSK" w:cs="TH SarabunPSK" w:hint="cs"/>
          <w:sz w:val="28"/>
          <w:cs/>
        </w:rPr>
        <w:t>ปีการศึกษา</w:t>
      </w:r>
      <w:r w:rsidRPr="00027F36">
        <w:rPr>
          <w:rFonts w:ascii="TH SarabunPSK" w:hAnsi="TH SarabunPSK" w:cs="TH SarabunPSK"/>
          <w:sz w:val="28"/>
          <w:cs/>
        </w:rPr>
        <w:t xml:space="preserve"> </w:t>
      </w:r>
      <w:r w:rsidRPr="00027F36">
        <w:rPr>
          <w:rFonts w:ascii="TH SarabunPSK" w:hAnsi="TH SarabunPSK" w:cs="TH SarabunPSK"/>
          <w:sz w:val="28"/>
        </w:rPr>
        <w:t>2557 (1</w:t>
      </w:r>
      <w:r w:rsidRPr="00027F36">
        <w:rPr>
          <w:rFonts w:ascii="TH SarabunPSK" w:hAnsi="TH SarabunPSK" w:cs="TH SarabunPSK"/>
          <w:sz w:val="28"/>
          <w:cs/>
        </w:rPr>
        <w:t xml:space="preserve"> </w:t>
      </w:r>
      <w:r w:rsidRPr="00027F36">
        <w:rPr>
          <w:rFonts w:ascii="TH SarabunPSK" w:hAnsi="TH SarabunPSK" w:cs="TH SarabunPSK" w:hint="cs"/>
          <w:sz w:val="28"/>
          <w:cs/>
        </w:rPr>
        <w:t>สิงหาคม</w:t>
      </w:r>
      <w:r w:rsidRPr="00027F36">
        <w:rPr>
          <w:rFonts w:ascii="TH SarabunPSK" w:hAnsi="TH SarabunPSK" w:cs="TH SarabunPSK"/>
          <w:sz w:val="28"/>
          <w:cs/>
        </w:rPr>
        <w:t xml:space="preserve"> </w:t>
      </w:r>
      <w:r w:rsidRPr="00027F36">
        <w:rPr>
          <w:rFonts w:ascii="TH SarabunPSK" w:hAnsi="TH SarabunPSK" w:cs="TH SarabunPSK"/>
          <w:sz w:val="28"/>
        </w:rPr>
        <w:t>2557 – 31</w:t>
      </w:r>
      <w:r w:rsidRPr="00027F36">
        <w:rPr>
          <w:rFonts w:ascii="TH SarabunPSK" w:hAnsi="TH SarabunPSK" w:cs="TH SarabunPSK"/>
          <w:sz w:val="28"/>
          <w:cs/>
        </w:rPr>
        <w:t xml:space="preserve"> </w:t>
      </w:r>
      <w:r w:rsidRPr="00027F36">
        <w:rPr>
          <w:rFonts w:ascii="TH SarabunPSK" w:hAnsi="TH SarabunPSK" w:cs="TH SarabunPSK" w:hint="cs"/>
          <w:sz w:val="28"/>
          <w:cs/>
        </w:rPr>
        <w:t>กรกฎาคม</w:t>
      </w:r>
      <w:r w:rsidRPr="00027F36">
        <w:rPr>
          <w:rFonts w:ascii="TH SarabunPSK" w:hAnsi="TH SarabunPSK" w:cs="TH SarabunPSK"/>
          <w:sz w:val="28"/>
          <w:cs/>
        </w:rPr>
        <w:t xml:space="preserve">  </w:t>
      </w:r>
      <w:r w:rsidRPr="00027F36">
        <w:rPr>
          <w:rFonts w:ascii="TH SarabunPSK" w:hAnsi="TH SarabunPSK" w:cs="TH SarabunPSK"/>
          <w:sz w:val="28"/>
        </w:rPr>
        <w:t>2558)</w:t>
      </w:r>
    </w:p>
    <w:p w:rsidR="00403F8A" w:rsidRPr="000125DC" w:rsidRDefault="00CE72A6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  <w:lang w:val="en-GB"/>
        </w:rPr>
        <w:t>เกณฑ์การประเมิน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403F8A" w:rsidRPr="000125DC" w:rsidTr="00DB6343">
        <w:tc>
          <w:tcPr>
            <w:tcW w:w="2078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403F8A" w:rsidRPr="000125DC" w:rsidTr="00DB6343">
        <w:tc>
          <w:tcPr>
            <w:tcW w:w="2078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3 </w:t>
            </w:r>
            <w:r w:rsidR="00A55D46">
              <w:rPr>
                <w:rFonts w:ascii="TH SarabunPSK" w:hAnsi="TH SarabunPSK" w:cs="TH SarabunPSK"/>
                <w:sz w:val="28"/>
                <w:cs/>
                <w:lang w:val="en-GB"/>
              </w:rPr>
              <w:t>–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4 ข้อ</w:t>
            </w:r>
          </w:p>
        </w:tc>
        <w:tc>
          <w:tcPr>
            <w:tcW w:w="1985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5 ข้อ</w:t>
            </w:r>
          </w:p>
        </w:tc>
        <w:tc>
          <w:tcPr>
            <w:tcW w:w="1559" w:type="dxa"/>
          </w:tcPr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403F8A" w:rsidRPr="000125DC" w:rsidRDefault="00403F8A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6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– 7 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ข้อ</w:t>
            </w:r>
          </w:p>
        </w:tc>
      </w:tr>
    </w:tbl>
    <w:p w:rsidR="00403F8A" w:rsidRPr="000125DC" w:rsidRDefault="00403F8A" w:rsidP="00ED6223">
      <w:pPr>
        <w:spacing w:line="276" w:lineRule="auto"/>
        <w:rPr>
          <w:rFonts w:ascii="TH SarabunPSK" w:hAnsi="TH SarabunPSK" w:cs="TH SarabunPSK"/>
          <w:b/>
          <w:bCs/>
          <w:sz w:val="28"/>
          <w:cs/>
          <w:lang w:val="en-GB"/>
        </w:rPr>
      </w:pPr>
    </w:p>
    <w:p w:rsidR="00403F8A" w:rsidRDefault="00403F8A" w:rsidP="00ED6223">
      <w:pPr>
        <w:spacing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0C7134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0C7134" w:rsidRPr="000125DC" w:rsidRDefault="000C7134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0C7134" w:rsidRPr="000125DC" w:rsidRDefault="000C7134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0C7134" w:rsidRPr="00A85DD9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0C7134" w:rsidRPr="000125DC" w:rsidRDefault="000C7134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0C7134" w:rsidRPr="000125DC" w:rsidRDefault="000C7134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0C7134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0C7134" w:rsidRPr="00496C64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0C7134" w:rsidRPr="00496C64" w:rsidRDefault="000C7134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กำหนดผู้รับผิดชอบในการทำนุบำรุงศิลปะและวัฒนธรรม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4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จัดทำแผนด้านทำนุบำรุงศิลปะและวัฒนธรรม และกำหนดตัวบ่งชี้วัดความสำเร็จตามวัตถุ ประสงค์ของแผน รวมทั้งจัดสรรงบประมาณเพื่อให้สามารถดำเนินการได้ตามแผน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64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7</w:t>
            </w:r>
          </w:p>
        </w:tc>
        <w:tc>
          <w:tcPr>
            <w:tcW w:w="2715" w:type="dxa"/>
          </w:tcPr>
          <w:p w:rsidR="000C7134" w:rsidRPr="000125DC" w:rsidRDefault="000C7134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กำหนดหรือสร้างมาตรฐานด้านศิลปะและวัฒนธรรม ซึ่งเป็นที่ยอมรับในระดับชาติ</w:t>
            </w:r>
          </w:p>
        </w:tc>
        <w:tc>
          <w:tcPr>
            <w:tcW w:w="516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0C7134" w:rsidRPr="000125DC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C7134" w:rsidRPr="000125DC" w:rsidTr="00B57594">
        <w:trPr>
          <w:jc w:val="center"/>
        </w:trPr>
        <w:tc>
          <w:tcPr>
            <w:tcW w:w="3357" w:type="dxa"/>
            <w:gridSpan w:val="2"/>
          </w:tcPr>
          <w:p w:rsidR="000C7134" w:rsidRPr="00177B43" w:rsidRDefault="000C7134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0C7134" w:rsidRPr="00177B43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0C7134" w:rsidRPr="00177B43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0C7134" w:rsidRPr="000125DC" w:rsidTr="00B57594">
        <w:trPr>
          <w:jc w:val="center"/>
        </w:trPr>
        <w:tc>
          <w:tcPr>
            <w:tcW w:w="3357" w:type="dxa"/>
            <w:gridSpan w:val="2"/>
          </w:tcPr>
          <w:p w:rsidR="000C7134" w:rsidRPr="00177B43" w:rsidRDefault="000C7134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0C7134" w:rsidRPr="00177B43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0C7134" w:rsidRPr="00177B43" w:rsidRDefault="000C7134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473F26" w:rsidRDefault="00473F26" w:rsidP="00473F26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473F26" w:rsidRPr="001773D1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473F26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403F8A" w:rsidRPr="00473F26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473F26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473F26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473F26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2A5467" w:rsidRPr="000125DC" w:rsidRDefault="002A5467" w:rsidP="00ED6223">
      <w:pPr>
        <w:spacing w:line="276" w:lineRule="auto"/>
        <w:ind w:right="-180"/>
        <w:rPr>
          <w:rFonts w:ascii="TH SarabunPSK" w:hAnsi="TH SarabunPSK" w:cs="TH SarabunPSK"/>
          <w:sz w:val="28"/>
          <w:lang w:val="en-GB"/>
        </w:rPr>
      </w:pPr>
    </w:p>
    <w:p w:rsidR="00B3743C" w:rsidRDefault="00177B43" w:rsidP="00B3743C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B3743C" w:rsidRPr="00B3743C" w:rsidRDefault="00523396" w:rsidP="00B3743C">
      <w:pPr>
        <w:spacing w:after="200" w:line="276" w:lineRule="auto"/>
        <w:rPr>
          <w:rFonts w:ascii="TH SarabunPSK" w:hAnsi="TH SarabunPSK" w:cs="TH SarabunPSK"/>
          <w:b/>
          <w:bCs/>
          <w:sz w:val="28"/>
        </w:rPr>
      </w:pPr>
      <w:r w:rsidRPr="00523396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w:pict>
          <v:roundrect id="_x0000_s1030" style="position:absolute;margin-left:10.8pt;margin-top:8.45pt;width:196.2pt;height:32.5pt;z-index:251662336" arcsize="10923f">
            <v:textbox>
              <w:txbxContent>
                <w:p w:rsidR="00B3743C" w:rsidRPr="00CB0DE2" w:rsidRDefault="00B3743C" w:rsidP="00B3743C"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  <w:t>5</w:t>
                  </w:r>
                  <w:r w:rsidRPr="00177B43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 การบริหารจัดการ</w:t>
                  </w:r>
                </w:p>
              </w:txbxContent>
            </v:textbox>
          </v:roundrect>
        </w:pict>
      </w:r>
    </w:p>
    <w:p w:rsidR="009F122C" w:rsidRPr="00B3743C" w:rsidRDefault="009F122C" w:rsidP="00B3743C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B3743C" w:rsidRPr="00B3743C" w:rsidRDefault="00B3743C" w:rsidP="00B3743C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Pr="00B3743C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B3743C">
        <w:rPr>
          <w:rFonts w:ascii="TH SarabunPSK" w:hAnsi="TH SarabunPSK" w:cs="TH SarabunPSK"/>
          <w:b/>
          <w:bCs/>
          <w:sz w:val="28"/>
        </w:rPr>
        <w:t>5.1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ab/>
      </w:r>
      <w:r w:rsidRPr="00B3743C">
        <w:rPr>
          <w:rFonts w:ascii="TH SarabunPSK" w:hAnsi="TH SarabunPSK" w:cs="TH SarabunPSK"/>
          <w:sz w:val="28"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การบริหารของคณะเพื่อการกำกับติดตามผลลัพธ์ตาม</w:t>
      </w:r>
      <w:proofErr w:type="spellStart"/>
      <w:r w:rsidRPr="00B3743C">
        <w:rPr>
          <w:rFonts w:ascii="TH SarabunPSK" w:hAnsi="TH SarabunPSK" w:cs="TH SarabunPSK" w:hint="cs"/>
          <w:sz w:val="28"/>
          <w:cs/>
        </w:rPr>
        <w:t>พันธ</w:t>
      </w:r>
      <w:proofErr w:type="spellEnd"/>
      <w:r w:rsidRPr="00B3743C">
        <w:rPr>
          <w:rFonts w:ascii="TH SarabunPSK" w:hAnsi="TH SarabunPSK" w:cs="TH SarabunPSK" w:hint="cs"/>
          <w:sz w:val="28"/>
          <w:cs/>
        </w:rPr>
        <w:t>กิจ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กลุ่มสถาบันและเอกลักษณ์ของคณะ</w:t>
      </w:r>
    </w:p>
    <w:p w:rsidR="009F122C" w:rsidRPr="00B3743C" w:rsidRDefault="00B3743C" w:rsidP="00B3743C">
      <w:pPr>
        <w:spacing w:line="276" w:lineRule="auto"/>
        <w:rPr>
          <w:rFonts w:ascii="TH SarabunPSK" w:hAnsi="TH SarabunPSK" w:cs="TH SarabunPSK"/>
          <w:sz w:val="28"/>
        </w:rPr>
      </w:pPr>
      <w:r w:rsidRPr="00B3743C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>
        <w:rPr>
          <w:rFonts w:ascii="TH SarabunPSK" w:hAnsi="TH SarabunPSK" w:cs="TH SarabunPSK"/>
          <w:sz w:val="28"/>
          <w:cs/>
        </w:rPr>
        <w:tab/>
      </w:r>
      <w:r w:rsidRPr="00B3743C">
        <w:rPr>
          <w:rFonts w:ascii="TH SarabunPSK" w:hAnsi="TH SarabunPSK" w:cs="TH SarabunPSK"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ปีการศึกษา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(1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สิงหาคม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– 31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กรกฎาคม</w:t>
      </w:r>
      <w:r w:rsidRPr="00B3743C">
        <w:rPr>
          <w:rFonts w:ascii="TH SarabunPSK" w:hAnsi="TH SarabunPSK" w:cs="TH SarabunPSK"/>
          <w:sz w:val="28"/>
          <w:cs/>
        </w:rPr>
        <w:t xml:space="preserve">  </w:t>
      </w:r>
      <w:r w:rsidRPr="00B3743C">
        <w:rPr>
          <w:rFonts w:ascii="TH SarabunPSK" w:hAnsi="TH SarabunPSK" w:cs="TH SarabunPSK"/>
          <w:sz w:val="28"/>
        </w:rPr>
        <w:t>2558)</w:t>
      </w:r>
    </w:p>
    <w:p w:rsidR="009F122C" w:rsidRPr="000125DC" w:rsidRDefault="009F122C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 xml:space="preserve">เกณฑ์การประเมิน 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9F122C" w:rsidRPr="000125DC" w:rsidTr="00DB6343">
        <w:tc>
          <w:tcPr>
            <w:tcW w:w="2078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9F122C" w:rsidRPr="000125DC" w:rsidTr="00DB6343">
        <w:tc>
          <w:tcPr>
            <w:tcW w:w="2078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3 </w:t>
            </w:r>
            <w:r w:rsidR="00A55D46">
              <w:rPr>
                <w:rFonts w:ascii="TH SarabunPSK" w:hAnsi="TH SarabunPSK" w:cs="TH SarabunPSK"/>
                <w:sz w:val="28"/>
                <w:cs/>
                <w:lang w:val="en-GB"/>
              </w:rPr>
              <w:t>–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4 ข้อ</w:t>
            </w:r>
          </w:p>
        </w:tc>
        <w:tc>
          <w:tcPr>
            <w:tcW w:w="1985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5 </w:t>
            </w:r>
            <w:r w:rsidR="001453CE" w:rsidRPr="000125DC">
              <w:rPr>
                <w:rFonts w:ascii="TH SarabunPSK" w:hAnsi="TH SarabunPSK" w:cs="TH SarabunPSK"/>
                <w:sz w:val="28"/>
              </w:rPr>
              <w:t xml:space="preserve">-6 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ข้อ</w:t>
            </w:r>
          </w:p>
        </w:tc>
        <w:tc>
          <w:tcPr>
            <w:tcW w:w="1559" w:type="dxa"/>
          </w:tcPr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9F122C" w:rsidRPr="000125DC" w:rsidRDefault="009F122C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 xml:space="preserve">7 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ข้อ</w:t>
            </w:r>
          </w:p>
        </w:tc>
      </w:tr>
    </w:tbl>
    <w:p w:rsidR="009F122C" w:rsidRPr="00CC2B77" w:rsidRDefault="009F122C" w:rsidP="00ED622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  <w:cs/>
          <w:lang w:val="en-GB"/>
        </w:rPr>
      </w:pPr>
    </w:p>
    <w:p w:rsidR="009F122C" w:rsidRPr="00B3743C" w:rsidRDefault="009F122C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141882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141882" w:rsidRPr="000125DC" w:rsidRDefault="00141882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141882" w:rsidRPr="000125DC" w:rsidRDefault="00141882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141882" w:rsidRPr="00A85DD9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141882" w:rsidRPr="000125DC" w:rsidRDefault="00141882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141882" w:rsidRPr="000125DC" w:rsidRDefault="00141882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141882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141882" w:rsidRPr="00496C64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141882" w:rsidRPr="00496C64" w:rsidRDefault="00141882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พัฒนาแผนกลยุทธ์จากผลการวิเคราะห์ </w:t>
            </w:r>
            <w:r w:rsidRPr="000125DC">
              <w:rPr>
                <w:rFonts w:ascii="TH SarabunPSK" w:hAnsi="TH SarabunPSK" w:cs="TH SarabunPSK"/>
                <w:sz w:val="28"/>
              </w:rPr>
              <w:t xml:space="preserve">SWOT </w:t>
            </w:r>
            <w:r w:rsidRPr="000125DC">
              <w:rPr>
                <w:rFonts w:ascii="TH SarabunPSK" w:hAnsi="TH SarabunPSK" w:cs="TH SarabunPSK"/>
                <w:sz w:val="28"/>
                <w:cs/>
              </w:rPr>
              <w:t xml:space="preserve"> โดยเชื่อมโยงกับวิสัยทัศน์ของคณะและสอดคล้อง กับวิสัยทัศน์ของคณะ สถาบัน รวมทั้งสอดคล้องกับกลุ่มสถาบันและเอกลักษณ์ของคณะ และพัฒนา 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5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 อย่างต่อเนื่อง เพื่อวิเคราะห์ความคุ้มค่าของการบริหารหลักสูตร ประสิทธิภาพ ประสิทธิผลในการผลิตบัณฑิต 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และโอกาสในการแข่งขัน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lastRenderedPageBreak/>
              <w:t>3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ดำ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หรือปัจจัยที่ไม่สามารถควบคุมได้ที่ส่งผลต่อการดำเนินงานตาม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พันธ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กิจของคณะและให้ระดับความเสี่ยงลดลงจากเดิม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บริหารงานด้วยหลัก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ธรรมาภิ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บาลอย่างครบถ้วนทั้ง 10 ประการที่อธิบายการดำเนินงานอย่างชัดเจน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ค้นหาแนวปฏิบัติที่ดีจากความรู้ทั้งที่มีอยู่ในตัวบุคคล ทักษะของผู้มีประสบการณ์ตรงและแหล่งเรียนรู้อื่นๆ ตามประเด็นความรู้ อย่างน้อยครอบคลุม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พันธ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ิจด้านการผลิตบัณฑิตและด้านการวิจัยจัดเก็บอย่างเป็นระบบโดยเผยแพร่ออกมาเป็นลายลักษณ์อักษรและนำมาปรับใช้ในการปฏิบัติงานจริง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การกำกับติดตามผลการดำเนินงานตามแผนการบริหารและแผนพัฒนาบุคลากรสายวิชาการและสายสนับสนุน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64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715" w:type="dxa"/>
          </w:tcPr>
          <w:p w:rsidR="00141882" w:rsidRPr="000125DC" w:rsidRDefault="00141882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ดำเนินงานด้านประกันคุณภาพการศึกษาภายในตามระบบและกลไกที่เหมาะสมและสอดคล้องกับ</w:t>
            </w:r>
            <w:proofErr w:type="spellStart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พันธ</w:t>
            </w:r>
            <w:proofErr w:type="spellEnd"/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กิจและพัฒนาการของคณะที่ได้ปรับให้การดำเนินงานด้านประกันคุณภาพเป็นส่วนหนึ่งของ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  <w:tc>
          <w:tcPr>
            <w:tcW w:w="516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41882" w:rsidRPr="000125DC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41882" w:rsidRPr="000125DC" w:rsidTr="00B57594">
        <w:trPr>
          <w:jc w:val="center"/>
        </w:trPr>
        <w:tc>
          <w:tcPr>
            <w:tcW w:w="3357" w:type="dxa"/>
            <w:gridSpan w:val="2"/>
          </w:tcPr>
          <w:p w:rsidR="00141882" w:rsidRPr="00177B43" w:rsidRDefault="00141882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lastRenderedPageBreak/>
              <w:t>ผลการดำเนินการ</w:t>
            </w:r>
          </w:p>
        </w:tc>
        <w:tc>
          <w:tcPr>
            <w:tcW w:w="516" w:type="dxa"/>
          </w:tcPr>
          <w:p w:rsidR="00141882" w:rsidRPr="00177B43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141882" w:rsidRPr="00177B43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141882" w:rsidRPr="000125DC" w:rsidTr="00B57594">
        <w:trPr>
          <w:jc w:val="center"/>
        </w:trPr>
        <w:tc>
          <w:tcPr>
            <w:tcW w:w="3357" w:type="dxa"/>
            <w:gridSpan w:val="2"/>
          </w:tcPr>
          <w:p w:rsidR="00141882" w:rsidRPr="00177B43" w:rsidRDefault="00141882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141882" w:rsidRPr="00177B43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141882" w:rsidRPr="00177B43" w:rsidRDefault="00141882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473F26" w:rsidRDefault="00473F26" w:rsidP="00473F26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473F26" w:rsidRPr="001773D1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473F26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8515BC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473F26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473F26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473F26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473F26" w:rsidRDefault="00473F26" w:rsidP="00473F26">
      <w:pPr>
        <w:jc w:val="thaiDistribute"/>
        <w:rPr>
          <w:rFonts w:ascii="TH SarabunPSK" w:eastAsia="Cordia New" w:hAnsi="TH SarabunPSK" w:cs="TH SarabunPSK"/>
          <w:b/>
          <w:bCs/>
          <w:sz w:val="28"/>
        </w:rPr>
      </w:pPr>
    </w:p>
    <w:p w:rsidR="00B3743C" w:rsidRPr="00473F26" w:rsidRDefault="00B3743C" w:rsidP="00473F26">
      <w:p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</w:p>
    <w:p w:rsidR="00B3743C" w:rsidRPr="00B3743C" w:rsidRDefault="00B3743C" w:rsidP="00B3743C">
      <w:pPr>
        <w:spacing w:line="276" w:lineRule="auto"/>
        <w:rPr>
          <w:rFonts w:ascii="TH SarabunPSK" w:hAnsi="TH SarabunPSK" w:cs="TH SarabunPSK"/>
          <w:sz w:val="28"/>
        </w:rPr>
      </w:pPr>
      <w:r w:rsidRPr="00B3743C">
        <w:rPr>
          <w:rFonts w:ascii="TH SarabunPSK" w:hAnsi="TH SarabunPSK" w:cs="TH SarabunPSK" w:hint="cs"/>
          <w:b/>
          <w:bCs/>
          <w:sz w:val="28"/>
          <w:cs/>
        </w:rPr>
        <w:t>ตัวบ่งชี้</w:t>
      </w:r>
      <w:r w:rsidRPr="00B3743C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B3743C">
        <w:rPr>
          <w:rFonts w:ascii="TH SarabunPSK" w:hAnsi="TH SarabunPSK" w:cs="TH SarabunPSK"/>
          <w:b/>
          <w:bCs/>
          <w:sz w:val="28"/>
        </w:rPr>
        <w:t xml:space="preserve">5.2 </w:t>
      </w:r>
      <w:r w:rsidRPr="00B3743C">
        <w:rPr>
          <w:rFonts w:ascii="TH SarabunPSK" w:hAnsi="TH SarabunPSK" w:cs="TH SarabunPSK"/>
          <w:b/>
          <w:bCs/>
          <w:sz w:val="28"/>
        </w:rPr>
        <w:tab/>
      </w:r>
      <w:r w:rsidRPr="00B3743C">
        <w:rPr>
          <w:rFonts w:ascii="TH SarabunPSK" w:hAnsi="TH SarabunPSK" w:cs="TH SarabunPSK"/>
          <w:b/>
          <w:bCs/>
          <w:sz w:val="28"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ระบบกำกับการประกันคุณภาพหลักสูตร</w:t>
      </w:r>
    </w:p>
    <w:p w:rsidR="00D939A6" w:rsidRPr="000125DC" w:rsidRDefault="00B3743C" w:rsidP="00B3743C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B3743C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Pr="00B3743C">
        <w:rPr>
          <w:rFonts w:ascii="TH SarabunPSK" w:hAnsi="TH SarabunPSK" w:cs="TH SarabunPSK"/>
          <w:b/>
          <w:bCs/>
          <w:sz w:val="28"/>
          <w:cs/>
        </w:rPr>
        <w:tab/>
      </w:r>
      <w:r w:rsidRPr="00B3743C">
        <w:rPr>
          <w:rFonts w:ascii="TH SarabunPSK" w:hAnsi="TH SarabunPSK" w:cs="TH SarabunPSK"/>
          <w:b/>
          <w:bCs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ปีการศึกษา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(1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สิงหาคม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– 31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กรกฎาคม</w:t>
      </w:r>
      <w:r w:rsidRPr="00B3743C">
        <w:rPr>
          <w:rFonts w:ascii="TH SarabunPSK" w:hAnsi="TH SarabunPSK" w:cs="TH SarabunPSK"/>
          <w:sz w:val="28"/>
          <w:cs/>
        </w:rPr>
        <w:t xml:space="preserve">  </w:t>
      </w:r>
      <w:r w:rsidRPr="00B3743C">
        <w:rPr>
          <w:rFonts w:ascii="TH SarabunPSK" w:hAnsi="TH SarabunPSK" w:cs="TH SarabunPSK"/>
          <w:sz w:val="28"/>
        </w:rPr>
        <w:t>2558)</w:t>
      </w:r>
    </w:p>
    <w:p w:rsidR="00D939A6" w:rsidRPr="000125DC" w:rsidRDefault="00D939A6" w:rsidP="00ED6223">
      <w:pPr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 xml:space="preserve">เกณฑ์การประเมิน </w:t>
      </w:r>
    </w:p>
    <w:tbl>
      <w:tblPr>
        <w:tblW w:w="9591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8"/>
        <w:gridCol w:w="1857"/>
        <w:gridCol w:w="2112"/>
        <w:gridCol w:w="1985"/>
        <w:gridCol w:w="1559"/>
      </w:tblGrid>
      <w:tr w:rsidR="00D939A6" w:rsidRPr="000125DC" w:rsidTr="00DB6343">
        <w:tc>
          <w:tcPr>
            <w:tcW w:w="2078" w:type="dxa"/>
          </w:tcPr>
          <w:p w:rsidR="00D939A6" w:rsidRPr="000125DC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1</w:t>
            </w:r>
          </w:p>
        </w:tc>
        <w:tc>
          <w:tcPr>
            <w:tcW w:w="1857" w:type="dxa"/>
          </w:tcPr>
          <w:p w:rsidR="00D939A6" w:rsidRPr="000125DC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2</w:t>
            </w:r>
          </w:p>
        </w:tc>
        <w:tc>
          <w:tcPr>
            <w:tcW w:w="2112" w:type="dxa"/>
          </w:tcPr>
          <w:p w:rsidR="00D939A6" w:rsidRPr="000125DC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3</w:t>
            </w:r>
          </w:p>
        </w:tc>
        <w:tc>
          <w:tcPr>
            <w:tcW w:w="1985" w:type="dxa"/>
          </w:tcPr>
          <w:p w:rsidR="00D939A6" w:rsidRPr="000125DC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4</w:t>
            </w:r>
          </w:p>
        </w:tc>
        <w:tc>
          <w:tcPr>
            <w:tcW w:w="1559" w:type="dxa"/>
          </w:tcPr>
          <w:p w:rsidR="00D939A6" w:rsidRPr="000125DC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คะแนน 5</w:t>
            </w:r>
          </w:p>
        </w:tc>
      </w:tr>
      <w:tr w:rsidR="00D939A6" w:rsidRPr="000125DC" w:rsidTr="00DB6343">
        <w:tc>
          <w:tcPr>
            <w:tcW w:w="2078" w:type="dxa"/>
          </w:tcPr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1 ข้อ</w:t>
            </w:r>
          </w:p>
        </w:tc>
        <w:tc>
          <w:tcPr>
            <w:tcW w:w="1857" w:type="dxa"/>
          </w:tcPr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2 ข้อ</w:t>
            </w:r>
          </w:p>
        </w:tc>
        <w:tc>
          <w:tcPr>
            <w:tcW w:w="2112" w:type="dxa"/>
          </w:tcPr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3</w:t>
            </w:r>
            <w:r w:rsidR="00FC5A30" w:rsidRPr="000C75D9">
              <w:rPr>
                <w:rFonts w:ascii="TH SarabunPSK" w:hAnsi="TH SarabunPSK" w:cs="TH SarabunPSK" w:hint="cs"/>
                <w:sz w:val="28"/>
                <w:cs/>
                <w:lang w:val="en-GB"/>
              </w:rPr>
              <w:t>-4</w:t>
            </w: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 ข้อ</w:t>
            </w:r>
          </w:p>
        </w:tc>
        <w:tc>
          <w:tcPr>
            <w:tcW w:w="1985" w:type="dxa"/>
          </w:tcPr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 xml:space="preserve">มีการดำเนินการ </w:t>
            </w:r>
          </w:p>
          <w:p w:rsidR="00D939A6" w:rsidRPr="000C75D9" w:rsidRDefault="00FC5A30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lang w:val="en-GB"/>
              </w:rPr>
              <w:t>5</w:t>
            </w:r>
            <w:r w:rsidR="00D939A6" w:rsidRPr="000C75D9">
              <w:rPr>
                <w:rFonts w:ascii="TH SarabunPSK" w:hAnsi="TH SarabunPSK" w:cs="TH SarabunPSK"/>
                <w:sz w:val="28"/>
              </w:rPr>
              <w:t xml:space="preserve"> </w:t>
            </w:r>
            <w:r w:rsidR="00D939A6"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ข้อ</w:t>
            </w:r>
          </w:p>
        </w:tc>
        <w:tc>
          <w:tcPr>
            <w:tcW w:w="1559" w:type="dxa"/>
          </w:tcPr>
          <w:p w:rsidR="00D939A6" w:rsidRPr="000C75D9" w:rsidRDefault="00D939A6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มีการดำเนินการ</w:t>
            </w:r>
          </w:p>
          <w:p w:rsidR="00D939A6" w:rsidRPr="000C75D9" w:rsidRDefault="00FC5A30" w:rsidP="00ED622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lang w:val="en-GB"/>
              </w:rPr>
            </w:pPr>
            <w:r w:rsidRPr="000C75D9">
              <w:rPr>
                <w:rFonts w:ascii="TH SarabunPSK" w:hAnsi="TH SarabunPSK" w:cs="TH SarabunPSK"/>
                <w:sz w:val="28"/>
              </w:rPr>
              <w:t>6</w:t>
            </w:r>
            <w:r w:rsidR="00D939A6" w:rsidRPr="000C75D9">
              <w:rPr>
                <w:rFonts w:ascii="TH SarabunPSK" w:hAnsi="TH SarabunPSK" w:cs="TH SarabunPSK"/>
                <w:sz w:val="28"/>
              </w:rPr>
              <w:t xml:space="preserve"> </w:t>
            </w:r>
            <w:r w:rsidR="00D939A6" w:rsidRPr="000C75D9">
              <w:rPr>
                <w:rFonts w:ascii="TH SarabunPSK" w:hAnsi="TH SarabunPSK" w:cs="TH SarabunPSK"/>
                <w:sz w:val="28"/>
                <w:cs/>
                <w:lang w:val="en-GB"/>
              </w:rPr>
              <w:t>ข้อ</w:t>
            </w:r>
          </w:p>
        </w:tc>
      </w:tr>
    </w:tbl>
    <w:p w:rsidR="00D939A6" w:rsidRDefault="00D939A6" w:rsidP="00B3743C">
      <w:pPr>
        <w:spacing w:before="240" w:line="276" w:lineRule="auto"/>
        <w:rPr>
          <w:rFonts w:ascii="TH SarabunPSK" w:hAnsi="TH SarabunPSK" w:cs="TH SarabunPSK"/>
          <w:b/>
          <w:bCs/>
          <w:sz w:val="28"/>
          <w:lang w:val="en-GB"/>
        </w:rPr>
      </w:pPr>
      <w:r w:rsidRPr="000125DC">
        <w:rPr>
          <w:rFonts w:ascii="TH SarabunPSK" w:hAnsi="TH SarabunPSK" w:cs="TH SarabunPSK"/>
          <w:b/>
          <w:bCs/>
          <w:sz w:val="28"/>
          <w:cs/>
          <w:lang w:val="en-GB"/>
        </w:rPr>
        <w:t>ผลการประเมินตนเอง</w:t>
      </w:r>
      <w:r w:rsidR="00B3743C">
        <w:rPr>
          <w:rFonts w:ascii="TH SarabunPSK" w:hAnsi="TH SarabunPSK" w:cs="TH SarabunPSK"/>
          <w:b/>
          <w:bCs/>
          <w:sz w:val="28"/>
          <w:lang w:val="en-GB"/>
        </w:rPr>
        <w:t xml:space="preserve"> 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2E1010" w:rsidRPr="000125DC" w:rsidTr="00B57594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2E1010" w:rsidRPr="000125DC" w:rsidRDefault="002E1010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2E1010" w:rsidRPr="000125DC" w:rsidRDefault="002E1010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2E1010" w:rsidRPr="00A85DD9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2E1010" w:rsidRPr="000125DC" w:rsidRDefault="002E1010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2E1010" w:rsidRPr="000125DC" w:rsidRDefault="002E1010" w:rsidP="00B5759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2E1010" w:rsidRPr="000125DC" w:rsidTr="00B57594">
        <w:trPr>
          <w:tblHeader/>
          <w:jc w:val="center"/>
        </w:trPr>
        <w:tc>
          <w:tcPr>
            <w:tcW w:w="642" w:type="dxa"/>
            <w:vMerge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2E1010" w:rsidRPr="00496C64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2E1010" w:rsidRPr="00496C64" w:rsidRDefault="002E1010" w:rsidP="00B57594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2E1010" w:rsidRPr="000125DC" w:rsidRDefault="002E1010" w:rsidP="00B57594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  <w:cs/>
              </w:rPr>
              <w:t>มีระบบและกลไกการกำกับการดำเนินการประกันคุณภาพหลักสูตรให้เป็นไปตามองค์ประกอบการประกันคุณภาพหลักสูตร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8A4B0A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5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 w:rsidR="008A4B0A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2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2E1010" w:rsidRPr="000125DC" w:rsidRDefault="002E1010" w:rsidP="00B57594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มีคณะกรรมการกำกับ ติดตามการดำเนินงานให้เป็นไปตามระบบที่กำหนดในข้อ 1 และรายงานผลการติดตามให้กรรมการประจำคณะเพื่อพิจารณาทุกภาค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lastRenderedPageBreak/>
              <w:t>การศึกษา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lastRenderedPageBreak/>
              <w:t>3</w:t>
            </w:r>
          </w:p>
        </w:tc>
        <w:tc>
          <w:tcPr>
            <w:tcW w:w="2715" w:type="dxa"/>
          </w:tcPr>
          <w:p w:rsidR="002E1010" w:rsidRPr="000125DC" w:rsidRDefault="002E1010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มีการจัดสร</w:t>
            </w:r>
            <w:r>
              <w:rPr>
                <w:rFonts w:ascii="TH SarabunPSK" w:hAnsi="TH SarabunPSK" w:cs="TH SarabunPSK"/>
                <w:sz w:val="28"/>
                <w:cs/>
                <w:lang w:val="en-GB"/>
              </w:rPr>
              <w:t>รทรัพยากรเพื่อสนับสนุนการดำเนิน</w:t>
            </w: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งานของหลักสูตรให้เกิดผลตามองค์ประกอบการประกันคุณภาพหลักสูตร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2E1010" w:rsidRPr="000125DC" w:rsidRDefault="002E1010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มีการประเมินคุณภาพหลักสูตรตามกำหนดเวลาทุกหลักสูตร และรายงานผลการประเมินให้กรรมการประจำคณะเพื่อพิจารณา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2E1010" w:rsidRPr="000125DC" w:rsidRDefault="002E1010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0125DC">
              <w:rPr>
                <w:rFonts w:ascii="TH SarabunPSK" w:hAnsi="TH SarabunPSK" w:cs="TH SarabunPSK"/>
                <w:sz w:val="28"/>
                <w:cs/>
                <w:lang w:val="en-GB"/>
              </w:rPr>
              <w:t>นำผลการประเมินและข้อเสนอแนะจากกรรมการประจำคณะมาปรับปรุงหลักสูตรให้มีคุณภาพดีขึ้นอย่างต่อเนื่อง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64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715" w:type="dxa"/>
          </w:tcPr>
          <w:p w:rsidR="002E1010" w:rsidRPr="00E00C00" w:rsidRDefault="002E1010" w:rsidP="00B57594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E00C00">
              <w:rPr>
                <w:rFonts w:ascii="TH SarabunPSK" w:hAnsi="TH SarabunPSK" w:cs="TH SarabunPSK" w:hint="cs"/>
                <w:sz w:val="28"/>
                <w:cs/>
                <w:lang w:val="en-GB"/>
              </w:rPr>
              <w:t>มีผลการประเมินคุณภาพหลักสูตรผ่านองค์ประกอบที่ 1 การกำกับมาตรฐาน ทุกหลักสูตร</w:t>
            </w:r>
          </w:p>
        </w:tc>
        <w:tc>
          <w:tcPr>
            <w:tcW w:w="516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2E1010" w:rsidRPr="000125DC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2E1010" w:rsidRPr="000125DC" w:rsidTr="00B57594">
        <w:trPr>
          <w:jc w:val="center"/>
        </w:trPr>
        <w:tc>
          <w:tcPr>
            <w:tcW w:w="3357" w:type="dxa"/>
            <w:gridSpan w:val="2"/>
          </w:tcPr>
          <w:p w:rsidR="002E1010" w:rsidRPr="00177B43" w:rsidRDefault="002E1010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2E1010" w:rsidRPr="00177B43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2E1010" w:rsidRPr="00177B43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2E1010" w:rsidRPr="000125DC" w:rsidTr="00B57594">
        <w:trPr>
          <w:jc w:val="center"/>
        </w:trPr>
        <w:tc>
          <w:tcPr>
            <w:tcW w:w="3357" w:type="dxa"/>
            <w:gridSpan w:val="2"/>
          </w:tcPr>
          <w:p w:rsidR="002E1010" w:rsidRPr="00177B43" w:rsidRDefault="002E1010" w:rsidP="00B57594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2E1010" w:rsidRPr="00177B43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2E1010" w:rsidRPr="00177B43" w:rsidRDefault="002E1010" w:rsidP="00B5759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473F26" w:rsidRDefault="00473F26" w:rsidP="00473F26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473F26" w:rsidRPr="001773D1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473F26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8515BC" w:rsidRPr="00473F26" w:rsidRDefault="00473F26" w:rsidP="00473F26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  <w:cs/>
        </w:rPr>
      </w:pPr>
      <w:r w:rsidRPr="00473F26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473F26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473F26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473F26" w:rsidRDefault="00473F26" w:rsidP="00ED6223">
      <w:pPr>
        <w:spacing w:line="276" w:lineRule="auto"/>
        <w:ind w:right="-18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proofErr w:type="spellStart"/>
      <w:r w:rsidRPr="00B3743C">
        <w:rPr>
          <w:rFonts w:ascii="TH SarabunPSK" w:hAnsi="TH SarabunPSK" w:cs="TH SarabunPSK" w:hint="cs"/>
          <w:b/>
          <w:bCs/>
          <w:sz w:val="28"/>
          <w:cs/>
        </w:rPr>
        <w:t>ตัวบ</w:t>
      </w:r>
      <w:proofErr w:type="spellEnd"/>
      <w:r w:rsidRPr="00B3743C">
        <w:rPr>
          <w:rFonts w:ascii="TH SarabunPSK" w:hAnsi="TH SarabunPSK" w:cs="TH SarabunPSK"/>
          <w:b/>
          <w:bCs/>
          <w:sz w:val="28"/>
          <w:cs/>
        </w:rPr>
        <w:t></w:t>
      </w:r>
      <w:proofErr w:type="spellStart"/>
      <w:r w:rsidRPr="00B3743C">
        <w:rPr>
          <w:rFonts w:ascii="TH SarabunPSK" w:hAnsi="TH SarabunPSK" w:cs="TH SarabunPSK" w:hint="cs"/>
          <w:b/>
          <w:bCs/>
          <w:sz w:val="28"/>
          <w:cs/>
        </w:rPr>
        <w:t>งชี้</w:t>
      </w:r>
      <w:proofErr w:type="spellEnd"/>
      <w:r w:rsidRPr="00B3743C">
        <w:rPr>
          <w:rFonts w:ascii="TH SarabunPSK" w:hAnsi="TH SarabunPSK" w:cs="TH SarabunPSK" w:hint="cs"/>
          <w:b/>
          <w:bCs/>
          <w:sz w:val="28"/>
          <w:cs/>
        </w:rPr>
        <w:t>ที่</w:t>
      </w:r>
      <w:r w:rsidRPr="00B3743C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B3743C">
        <w:rPr>
          <w:rFonts w:ascii="TH SarabunPSK" w:hAnsi="TH SarabunPSK" w:cs="TH SarabunPSK"/>
          <w:b/>
          <w:bCs/>
          <w:sz w:val="28"/>
        </w:rPr>
        <w:t>5.3.1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ร้อยละของจำนวนนักศึกษาต่างชาติต่อจำนวนนักศึกษาทั้งหมด</w:t>
      </w:r>
      <w:r>
        <w:rPr>
          <w:rFonts w:ascii="TH SarabunPSK" w:hAnsi="TH SarabunPSK" w:cs="TH SarabunPSK"/>
          <w:sz w:val="28"/>
        </w:rPr>
        <w:t xml:space="preserve"> </w:t>
      </w:r>
      <w:r w:rsidRPr="00B3743C">
        <w:rPr>
          <w:rFonts w:ascii="TH SarabunPSK" w:hAnsi="TH SarabunPSK" w:cs="TH SarabunPSK"/>
          <w:sz w:val="28"/>
        </w:rPr>
        <w:t>(</w:t>
      </w:r>
      <w:proofErr w:type="spellStart"/>
      <w:r w:rsidRPr="00B3743C">
        <w:rPr>
          <w:rFonts w:ascii="TH SarabunPSK" w:hAnsi="TH SarabunPSK" w:cs="TH SarabunPSK" w:hint="cs"/>
          <w:sz w:val="28"/>
          <w:cs/>
        </w:rPr>
        <w:t>มทร</w:t>
      </w:r>
      <w:r w:rsidRPr="00B3743C">
        <w:rPr>
          <w:rFonts w:ascii="TH SarabunPSK" w:hAnsi="TH SarabunPSK" w:cs="TH SarabunPSK"/>
          <w:sz w:val="28"/>
          <w:cs/>
        </w:rPr>
        <w:t>.</w:t>
      </w:r>
      <w:proofErr w:type="spellEnd"/>
      <w:r w:rsidRPr="00B3743C">
        <w:rPr>
          <w:rFonts w:ascii="TH SarabunPSK" w:hAnsi="TH SarabunPSK" w:cs="TH SarabunPSK" w:hint="cs"/>
          <w:sz w:val="28"/>
          <w:cs/>
        </w:rPr>
        <w:t>อีสาน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1)</w:t>
      </w: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r w:rsidRPr="00B3743C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ปีการศึกษา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(</w:t>
      </w:r>
      <w:r>
        <w:rPr>
          <w:rFonts w:ascii="TH SarabunPSK" w:hAnsi="TH SarabunPSK" w:cs="TH SarabunPSK" w:hint="cs"/>
          <w:sz w:val="28"/>
          <w:cs/>
        </w:rPr>
        <w:t>1 สิงหาคม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="00796482">
        <w:rPr>
          <w:rFonts w:ascii="TH SarabunPSK" w:hAnsi="TH SarabunPSK" w:cs="TH SarabunPSK"/>
          <w:sz w:val="28"/>
        </w:rPr>
        <w:t>25</w:t>
      </w:r>
      <w:r w:rsidRPr="00B3743C">
        <w:rPr>
          <w:rFonts w:ascii="TH SarabunPSK" w:hAnsi="TH SarabunPSK" w:cs="TH SarabunPSK"/>
          <w:sz w:val="28"/>
        </w:rPr>
        <w:t xml:space="preserve">57 – </w:t>
      </w:r>
      <w:r>
        <w:rPr>
          <w:rFonts w:ascii="TH SarabunPSK" w:hAnsi="TH SarabunPSK" w:cs="TH SarabunPSK" w:hint="cs"/>
          <w:sz w:val="28"/>
          <w:cs/>
        </w:rPr>
        <w:t>กรก</w:t>
      </w:r>
      <w:r w:rsidR="00796482">
        <w:rPr>
          <w:rFonts w:ascii="TH SarabunPSK" w:hAnsi="TH SarabunPSK" w:cs="TH SarabunPSK" w:hint="cs"/>
          <w:sz w:val="28"/>
          <w:cs/>
        </w:rPr>
        <w:t>ฎาคม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="00796482">
        <w:rPr>
          <w:rFonts w:ascii="TH SarabunPSK" w:hAnsi="TH SarabunPSK" w:cs="TH SarabunPSK"/>
          <w:sz w:val="28"/>
        </w:rPr>
        <w:t>25</w:t>
      </w:r>
      <w:r w:rsidRPr="00B3743C">
        <w:rPr>
          <w:rFonts w:ascii="TH SarabunPSK" w:hAnsi="TH SarabunPSK" w:cs="TH SarabunPSK"/>
          <w:sz w:val="28"/>
        </w:rPr>
        <w:t>58)</w:t>
      </w:r>
    </w:p>
    <w:p w:rsidR="00EE2749" w:rsidRPr="00EE2749" w:rsidRDefault="00B3743C" w:rsidP="00EE2749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EE2749">
        <w:rPr>
          <w:rFonts w:ascii="TH SarabunPSK" w:hAnsi="TH SarabunPSK" w:cs="TH SarabunPSK" w:hint="cs"/>
          <w:b/>
          <w:bCs/>
          <w:sz w:val="28"/>
          <w:cs/>
        </w:rPr>
        <w:t>สูตรการคำนวณ</w:t>
      </w:r>
    </w:p>
    <w:tbl>
      <w:tblPr>
        <w:tblW w:w="0" w:type="auto"/>
        <w:jc w:val="center"/>
        <w:tblInd w:w="2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654"/>
        <w:gridCol w:w="5076"/>
        <w:gridCol w:w="1254"/>
      </w:tblGrid>
      <w:tr w:rsidR="00EE2749" w:rsidRPr="00B457BA" w:rsidTr="00EE2749">
        <w:trPr>
          <w:trHeight w:val="368"/>
          <w:jc w:val="center"/>
        </w:trPr>
        <w:tc>
          <w:tcPr>
            <w:tcW w:w="654" w:type="dxa"/>
            <w:vMerge w:val="restart"/>
          </w:tcPr>
          <w:p w:rsidR="00EE2749" w:rsidRPr="00B457BA" w:rsidRDefault="00EE2749" w:rsidP="00C22D56">
            <w:pPr>
              <w:spacing w:before="24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6" w:type="dxa"/>
          </w:tcPr>
          <w:p w:rsidR="00EE2749" w:rsidRPr="00B457BA" w:rsidRDefault="00EE2749" w:rsidP="00EE2749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จำนวนนักศึกษาต่างชาติ</w:t>
            </w:r>
          </w:p>
        </w:tc>
        <w:tc>
          <w:tcPr>
            <w:tcW w:w="1254" w:type="dxa"/>
            <w:vMerge w:val="restart"/>
            <w:vAlign w:val="center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EE2749" w:rsidRPr="00B457BA" w:rsidTr="00EE2749">
        <w:trPr>
          <w:trHeight w:val="547"/>
          <w:jc w:val="center"/>
        </w:trPr>
        <w:tc>
          <w:tcPr>
            <w:tcW w:w="654" w:type="dxa"/>
            <w:vMerge/>
          </w:tcPr>
          <w:p w:rsidR="00EE2749" w:rsidRPr="00B457BA" w:rsidRDefault="00EE2749" w:rsidP="00C22D56">
            <w:pPr>
              <w:spacing w:before="24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76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จำนวนนักศึกษาทั้งหมด</w:t>
            </w:r>
          </w:p>
        </w:tc>
        <w:tc>
          <w:tcPr>
            <w:tcW w:w="1254" w:type="dxa"/>
            <w:vMerge/>
          </w:tcPr>
          <w:p w:rsidR="00EE2749" w:rsidRPr="00B457BA" w:rsidRDefault="00EE2749" w:rsidP="00C22D56">
            <w:pPr>
              <w:spacing w:before="24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E2749" w:rsidRPr="00B3743C" w:rsidRDefault="00EE2749" w:rsidP="00EE2749">
      <w:pPr>
        <w:spacing w:line="276" w:lineRule="auto"/>
        <w:ind w:right="-180"/>
        <w:rPr>
          <w:rFonts w:ascii="TH SarabunPSK" w:hAnsi="TH SarabunPSK" w:cs="TH SarabunPSK"/>
          <w:sz w:val="28"/>
        </w:rPr>
      </w:pPr>
    </w:p>
    <w:p w:rsidR="00B3743C" w:rsidRPr="00EE2749" w:rsidRDefault="00B3743C" w:rsidP="00B3743C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EE2749">
        <w:rPr>
          <w:rFonts w:ascii="TH SarabunPSK" w:hAnsi="TH SarabunPSK" w:cs="TH SarabunPSK" w:hint="cs"/>
          <w:b/>
          <w:bCs/>
          <w:sz w:val="28"/>
          <w:cs/>
        </w:rPr>
        <w:lastRenderedPageBreak/>
        <w:t>เกณฑ์การประเมิน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1843"/>
        <w:gridCol w:w="1701"/>
        <w:gridCol w:w="1843"/>
        <w:gridCol w:w="1843"/>
      </w:tblGrid>
      <w:tr w:rsidR="00EE2749" w:rsidRPr="00B457BA" w:rsidTr="00C22D56">
        <w:trPr>
          <w:jc w:val="center"/>
        </w:trPr>
        <w:tc>
          <w:tcPr>
            <w:tcW w:w="1809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</w:t>
            </w:r>
          </w:p>
        </w:tc>
        <w:tc>
          <w:tcPr>
            <w:tcW w:w="1701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4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5</w:t>
            </w:r>
          </w:p>
        </w:tc>
      </w:tr>
      <w:tr w:rsidR="00EE2749" w:rsidRPr="00B457BA" w:rsidTr="00C22D56">
        <w:trPr>
          <w:jc w:val="center"/>
        </w:trPr>
        <w:tc>
          <w:tcPr>
            <w:tcW w:w="1809" w:type="dxa"/>
          </w:tcPr>
          <w:p w:rsidR="00EE2749" w:rsidRPr="00B457BA" w:rsidRDefault="00EE2749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0.06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0.12</w:t>
            </w:r>
          </w:p>
        </w:tc>
        <w:tc>
          <w:tcPr>
            <w:tcW w:w="1701" w:type="dxa"/>
          </w:tcPr>
          <w:p w:rsidR="00EE2749" w:rsidRPr="00B457BA" w:rsidRDefault="00EE2749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0.18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0.24</w:t>
            </w:r>
          </w:p>
        </w:tc>
        <w:tc>
          <w:tcPr>
            <w:tcW w:w="1843" w:type="dxa"/>
          </w:tcPr>
          <w:p w:rsidR="00EE2749" w:rsidRPr="00B457BA" w:rsidRDefault="00EE2749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0.30</w:t>
            </w:r>
          </w:p>
        </w:tc>
      </w:tr>
    </w:tbl>
    <w:p w:rsidR="00EE2749" w:rsidRPr="0044040D" w:rsidRDefault="00EE2749" w:rsidP="00EE2749">
      <w:pPr>
        <w:pStyle w:val="ad"/>
        <w:spacing w:before="240" w:line="276" w:lineRule="auto"/>
        <w:ind w:left="360" w:hanging="360"/>
        <w:jc w:val="thaiDistribute"/>
        <w:rPr>
          <w:rFonts w:ascii="TH SarabunPSK" w:hAnsi="TH SarabunPSK" w:cs="TH SarabunPSK"/>
          <w:b/>
          <w:bCs/>
        </w:rPr>
      </w:pPr>
      <w:r w:rsidRPr="0044040D">
        <w:rPr>
          <w:rFonts w:ascii="TH SarabunPSK" w:hAnsi="TH SarabunPSK" w:cs="TH SarabunPSK"/>
          <w:b/>
          <w:bCs/>
          <w:cs/>
        </w:rPr>
        <w:t>ผลการดำเนินงาน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8"/>
        <w:gridCol w:w="1956"/>
      </w:tblGrid>
      <w:tr w:rsidR="00EE2749" w:rsidRPr="0044040D" w:rsidTr="00EE2749">
        <w:tc>
          <w:tcPr>
            <w:tcW w:w="7908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040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1956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040D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</w:tr>
      <w:tr w:rsidR="00EE2749" w:rsidRPr="0044040D" w:rsidTr="00EE2749">
        <w:tc>
          <w:tcPr>
            <w:tcW w:w="7908" w:type="dxa"/>
            <w:shd w:val="clear" w:color="auto" w:fill="auto"/>
          </w:tcPr>
          <w:p w:rsidR="00EE2749" w:rsidRPr="00D67A7A" w:rsidRDefault="00EE2749" w:rsidP="00C22D5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D67A7A">
              <w:rPr>
                <w:rFonts w:ascii="TH SarabunPSK" w:hAnsi="TH SarabunPSK" w:cs="TH SarabunPSK"/>
                <w:sz w:val="30"/>
                <w:szCs w:val="30"/>
                <w:cs/>
              </w:rPr>
              <w:t>จำนวนนักศึกษาต่างชาติ</w:t>
            </w:r>
          </w:p>
        </w:tc>
        <w:tc>
          <w:tcPr>
            <w:tcW w:w="1956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E2749" w:rsidRPr="0044040D" w:rsidTr="00EE2749">
        <w:tc>
          <w:tcPr>
            <w:tcW w:w="7908" w:type="dxa"/>
            <w:shd w:val="clear" w:color="auto" w:fill="auto"/>
          </w:tcPr>
          <w:p w:rsidR="00EE2749" w:rsidRPr="00D67A7A" w:rsidRDefault="00EE2749" w:rsidP="00C22D5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D67A7A">
              <w:rPr>
                <w:rFonts w:ascii="TH SarabunPSK" w:hAnsi="TH SarabunPSK" w:cs="TH SarabunPSK"/>
                <w:sz w:val="30"/>
                <w:szCs w:val="30"/>
                <w:cs/>
              </w:rPr>
              <w:t>จำนวนนักศึกษาทั้งหมด</w:t>
            </w:r>
          </w:p>
        </w:tc>
        <w:tc>
          <w:tcPr>
            <w:tcW w:w="1956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E2749" w:rsidRPr="0044040D" w:rsidTr="00EE2749">
        <w:tc>
          <w:tcPr>
            <w:tcW w:w="7908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4040D">
              <w:rPr>
                <w:rFonts w:ascii="TH SarabunPSK" w:hAnsi="TH SarabunPSK" w:cs="TH SarabunPSK"/>
                <w:b/>
                <w:bCs/>
                <w:sz w:val="28"/>
                <w:cs/>
              </w:rPr>
              <w:t>คิดเป็นร้อยละ</w:t>
            </w:r>
          </w:p>
        </w:tc>
        <w:tc>
          <w:tcPr>
            <w:tcW w:w="1956" w:type="dxa"/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E2749" w:rsidRPr="0044040D" w:rsidTr="00EE274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49" w:rsidRPr="0044040D" w:rsidRDefault="00EE2749" w:rsidP="00EE2749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4040D">
              <w:rPr>
                <w:rFonts w:ascii="TH SarabunPSK" w:eastAsia="CordiaNew" w:hAnsi="TH SarabunPSK" w:cs="TH SarabunPSK"/>
                <w:b/>
                <w:bCs/>
                <w:sz w:val="28"/>
                <w:cs/>
              </w:rPr>
              <w:t>ผลคะแนนที่ได้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49" w:rsidRPr="0044040D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EE2749" w:rsidRPr="0044040D" w:rsidRDefault="00EE2749" w:rsidP="00EE2749">
      <w:pPr>
        <w:spacing w:line="276" w:lineRule="auto"/>
        <w:rPr>
          <w:rFonts w:ascii="TH SarabunPSK" w:hAnsi="TH SarabunPSK" w:cs="TH SarabunPSK"/>
        </w:rPr>
      </w:pPr>
    </w:p>
    <w:p w:rsidR="00EE2749" w:rsidRPr="00B12138" w:rsidRDefault="00EE2749" w:rsidP="00EE2749">
      <w:pPr>
        <w:spacing w:line="276" w:lineRule="auto"/>
        <w:ind w:right="-18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pacing w:val="-4"/>
          <w:sz w:val="28"/>
          <w:cs/>
        </w:rPr>
        <w:t>จำนวนและรายชื่อนักศึกษา</w:t>
      </w:r>
      <w:r w:rsidR="006F398E">
        <w:rPr>
          <w:rFonts w:ascii="TH SarabunPSK" w:hAnsi="TH SarabunPSK" w:cs="TH SarabunPSK" w:hint="cs"/>
          <w:b/>
          <w:bCs/>
          <w:spacing w:val="-4"/>
          <w:sz w:val="28"/>
          <w:cs/>
        </w:rPr>
        <w:t>ต่าง</w:t>
      </w:r>
      <w:r>
        <w:rPr>
          <w:rFonts w:ascii="TH SarabunPSK" w:hAnsi="TH SarabunPSK" w:cs="TH SarabunPSK" w:hint="cs"/>
          <w:b/>
          <w:bCs/>
          <w:spacing w:val="-4"/>
          <w:sz w:val="28"/>
          <w:cs/>
        </w:rPr>
        <w:t>ชาติ</w:t>
      </w:r>
      <w:r w:rsidRPr="004471FC">
        <w:rPr>
          <w:rFonts w:ascii="TH SarabunPSK" w:hAnsi="TH SarabunPSK" w:cs="TH SarabunPSK"/>
          <w:b/>
          <w:bCs/>
          <w:color w:val="000000"/>
          <w:spacing w:val="-4"/>
          <w:sz w:val="28"/>
          <w:cs/>
        </w:rPr>
        <w:t xml:space="preserve"> ปีการศึกษา 255</w:t>
      </w:r>
      <w:r>
        <w:rPr>
          <w:rFonts w:ascii="TH SarabunPSK" w:hAnsi="TH SarabunPSK" w:cs="TH SarabunPSK" w:hint="cs"/>
          <w:b/>
          <w:bCs/>
          <w:color w:val="000000"/>
          <w:spacing w:val="-4"/>
          <w:sz w:val="28"/>
          <w:cs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2924"/>
        <w:gridCol w:w="1786"/>
        <w:gridCol w:w="1758"/>
        <w:gridCol w:w="2869"/>
      </w:tblGrid>
      <w:tr w:rsidR="00EE2749" w:rsidRPr="004471FC" w:rsidTr="001E5EFB">
        <w:tc>
          <w:tcPr>
            <w:tcW w:w="527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924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ชื่อนักศึกษานานาชาติ</w:t>
            </w:r>
          </w:p>
        </w:tc>
        <w:tc>
          <w:tcPr>
            <w:tcW w:w="1786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ชื่อหลักสูตร</w:t>
            </w:r>
          </w:p>
        </w:tc>
        <w:tc>
          <w:tcPr>
            <w:tcW w:w="1758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ชั้นปี</w:t>
            </w:r>
          </w:p>
        </w:tc>
        <w:tc>
          <w:tcPr>
            <w:tcW w:w="2869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highlight w:val="yellow"/>
              </w:rPr>
            </w:pP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หมายเหตุ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4471FC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ประเทศ</w:t>
            </w:r>
          </w:p>
        </w:tc>
      </w:tr>
      <w:tr w:rsidR="00EE2749" w:rsidRPr="004471FC" w:rsidTr="001E5EFB">
        <w:tc>
          <w:tcPr>
            <w:tcW w:w="527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471FC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924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8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E2749" w:rsidRPr="004471FC" w:rsidTr="001E5EFB">
        <w:tc>
          <w:tcPr>
            <w:tcW w:w="527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471FC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924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8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EE2749" w:rsidRPr="004471FC" w:rsidTr="001E5EFB">
        <w:tc>
          <w:tcPr>
            <w:tcW w:w="527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471FC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2924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8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69" w:type="dxa"/>
            <w:shd w:val="clear" w:color="auto" w:fill="auto"/>
          </w:tcPr>
          <w:p w:rsidR="00EE2749" w:rsidRPr="004471FC" w:rsidRDefault="00EE2749" w:rsidP="00C22D56">
            <w:p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EE2749" w:rsidRDefault="00EE2749" w:rsidP="00EE274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EE2749" w:rsidRPr="001773D1" w:rsidRDefault="00EE2749" w:rsidP="00EE274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EE2749" w:rsidRDefault="00EE2749" w:rsidP="00EE274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EE2749" w:rsidRPr="001E5EFB" w:rsidRDefault="00EE2749" w:rsidP="001E5EFB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E5EFB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1E5EFB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1E5EFB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EE2749" w:rsidRDefault="00EE2749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r w:rsidRPr="001E5EFB">
        <w:rPr>
          <w:rFonts w:ascii="TH SarabunPSK" w:hAnsi="TH SarabunPSK" w:cs="TH SarabunPSK" w:hint="cs"/>
          <w:b/>
          <w:bCs/>
          <w:sz w:val="28"/>
          <w:cs/>
        </w:rPr>
        <w:t>ตัวบ่งชี้ที่</w:t>
      </w:r>
      <w:r w:rsidRPr="001E5EFB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1E5EFB">
        <w:rPr>
          <w:rFonts w:ascii="TH SarabunPSK" w:hAnsi="TH SarabunPSK" w:cs="TH SarabunPSK"/>
          <w:b/>
          <w:bCs/>
          <w:sz w:val="28"/>
        </w:rPr>
        <w:t>5.4.1</w:t>
      </w:r>
      <w:r w:rsidR="00160467">
        <w:rPr>
          <w:rFonts w:ascii="TH SarabunPSK" w:hAnsi="TH SarabunPSK" w:cs="TH SarabunPSK"/>
          <w:sz w:val="28"/>
        </w:rPr>
        <w:tab/>
      </w:r>
      <w:r w:rsidR="00160467">
        <w:rPr>
          <w:rFonts w:ascii="TH SarabunPSK" w:hAnsi="TH SarabunPSK" w:cs="TH SarabunPSK"/>
          <w:sz w:val="28"/>
        </w:rPr>
        <w:tab/>
        <w:t xml:space="preserve"> </w:t>
      </w:r>
      <w:r w:rsidRPr="00B3743C">
        <w:rPr>
          <w:rFonts w:ascii="TH SarabunPSK" w:hAnsi="TH SarabunPSK" w:cs="TH SarabunPSK" w:hint="cs"/>
          <w:sz w:val="28"/>
          <w:cs/>
        </w:rPr>
        <w:t>ร้อยละของการบรรลุเป้าหมายตามตัวบ่งชี้ของการปฏิบัติงานตามแผนยุทธศาสตร์การพัฒนามหาวิทยาลัย</w:t>
      </w:r>
      <w:r w:rsidR="00160467">
        <w:rPr>
          <w:rFonts w:ascii="TH SarabunPSK" w:hAnsi="TH SarabunPSK" w:cs="TH SarabunPSK"/>
          <w:sz w:val="28"/>
          <w:cs/>
        </w:rPr>
        <w:br/>
      </w:r>
      <w:r w:rsidR="00160467">
        <w:rPr>
          <w:rFonts w:ascii="TH SarabunPSK" w:hAnsi="TH SarabunPSK" w:cs="TH SarabunPSK" w:hint="cs"/>
          <w:sz w:val="28"/>
          <w:cs/>
        </w:rPr>
        <w:t xml:space="preserve"> </w:t>
      </w:r>
      <w:r w:rsidR="00160467">
        <w:rPr>
          <w:rFonts w:ascii="TH SarabunPSK" w:hAnsi="TH SarabunPSK" w:cs="TH SarabunPSK" w:hint="cs"/>
          <w:sz w:val="28"/>
          <w:cs/>
        </w:rPr>
        <w:tab/>
      </w:r>
      <w:r w:rsidR="00160467">
        <w:rPr>
          <w:rFonts w:ascii="TH SarabunPSK" w:hAnsi="TH SarabunPSK" w:cs="TH SarabunPSK" w:hint="cs"/>
          <w:sz w:val="28"/>
          <w:cs/>
        </w:rPr>
        <w:tab/>
      </w:r>
      <w:r w:rsidR="00160467">
        <w:rPr>
          <w:rFonts w:ascii="TH SarabunPSK" w:hAnsi="TH SarabunPSK" w:cs="TH SarabunPSK" w:hint="cs"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เทคโนโลยีราชมงคลอีสาน</w:t>
      </w:r>
      <w:r w:rsidRPr="00B3743C">
        <w:rPr>
          <w:rFonts w:ascii="TH SarabunPSK" w:hAnsi="TH SarabunPSK" w:cs="TH SarabunPSK"/>
          <w:sz w:val="28"/>
          <w:cs/>
        </w:rPr>
        <w:t xml:space="preserve"> (</w:t>
      </w:r>
      <w:proofErr w:type="spellStart"/>
      <w:r w:rsidRPr="00B3743C">
        <w:rPr>
          <w:rFonts w:ascii="TH SarabunPSK" w:hAnsi="TH SarabunPSK" w:cs="TH SarabunPSK" w:hint="cs"/>
          <w:sz w:val="28"/>
          <w:cs/>
        </w:rPr>
        <w:t>มทร</w:t>
      </w:r>
      <w:r w:rsidRPr="00B3743C">
        <w:rPr>
          <w:rFonts w:ascii="TH SarabunPSK" w:hAnsi="TH SarabunPSK" w:cs="TH SarabunPSK"/>
          <w:sz w:val="28"/>
          <w:cs/>
        </w:rPr>
        <w:t>.</w:t>
      </w:r>
      <w:proofErr w:type="spellEnd"/>
      <w:r w:rsidRPr="00B3743C">
        <w:rPr>
          <w:rFonts w:ascii="TH SarabunPSK" w:hAnsi="TH SarabunPSK" w:cs="TH SarabunPSK" w:hint="cs"/>
          <w:sz w:val="28"/>
          <w:cs/>
        </w:rPr>
        <w:t>อีสาน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2)</w:t>
      </w: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r w:rsidRPr="00160467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160467">
        <w:rPr>
          <w:rFonts w:ascii="TH SarabunPSK" w:hAnsi="TH SarabunPSK" w:cs="TH SarabunPSK"/>
          <w:sz w:val="28"/>
          <w:cs/>
        </w:rPr>
        <w:t xml:space="preserve"> </w:t>
      </w:r>
      <w:r w:rsidR="00160467">
        <w:rPr>
          <w:rFonts w:ascii="TH SarabunPSK" w:hAnsi="TH SarabunPSK" w:cs="TH SarabunPSK"/>
          <w:sz w:val="28"/>
          <w:cs/>
        </w:rPr>
        <w:tab/>
      </w:r>
      <w:r w:rsidR="00160467">
        <w:rPr>
          <w:rFonts w:ascii="TH SarabunPSK" w:hAnsi="TH SarabunPSK" w:cs="TH SarabunPSK"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ปีงบประมาณ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2558 (</w:t>
      </w:r>
      <w:r w:rsidRPr="00B3743C">
        <w:rPr>
          <w:rFonts w:ascii="TH SarabunPSK" w:hAnsi="TH SarabunPSK" w:cs="TH SarabunPSK" w:hint="cs"/>
          <w:sz w:val="28"/>
          <w:cs/>
        </w:rPr>
        <w:t>ต</w:t>
      </w:r>
      <w:r w:rsidRPr="00B3743C">
        <w:rPr>
          <w:rFonts w:ascii="TH SarabunPSK" w:hAnsi="TH SarabunPSK" w:cs="TH SarabunPSK"/>
          <w:sz w:val="28"/>
          <w:cs/>
        </w:rPr>
        <w:t>.</w:t>
      </w:r>
      <w:r w:rsidRPr="00B3743C">
        <w:rPr>
          <w:rFonts w:ascii="TH SarabunPSK" w:hAnsi="TH SarabunPSK" w:cs="TH SarabunPSK" w:hint="cs"/>
          <w:sz w:val="28"/>
          <w:cs/>
        </w:rPr>
        <w:t>ค</w:t>
      </w:r>
      <w:r w:rsidRPr="00B3743C">
        <w:rPr>
          <w:rFonts w:ascii="TH SarabunPSK" w:hAnsi="TH SarabunPSK" w:cs="TH SarabunPSK"/>
          <w:sz w:val="28"/>
          <w:cs/>
        </w:rPr>
        <w:t xml:space="preserve">. </w:t>
      </w:r>
      <w:r w:rsidRPr="00B3743C">
        <w:rPr>
          <w:rFonts w:ascii="TH SarabunPSK" w:hAnsi="TH SarabunPSK" w:cs="TH SarabunPSK"/>
          <w:sz w:val="28"/>
        </w:rPr>
        <w:t xml:space="preserve">57 - </w:t>
      </w:r>
      <w:r w:rsidRPr="00B3743C">
        <w:rPr>
          <w:rFonts w:ascii="TH SarabunPSK" w:hAnsi="TH SarabunPSK" w:cs="TH SarabunPSK" w:hint="cs"/>
          <w:sz w:val="28"/>
          <w:cs/>
        </w:rPr>
        <w:t>ก</w:t>
      </w:r>
      <w:r w:rsidRPr="00B3743C">
        <w:rPr>
          <w:rFonts w:ascii="TH SarabunPSK" w:hAnsi="TH SarabunPSK" w:cs="TH SarabunPSK"/>
          <w:sz w:val="28"/>
          <w:cs/>
        </w:rPr>
        <w:t>.</w:t>
      </w:r>
      <w:r w:rsidRPr="00B3743C">
        <w:rPr>
          <w:rFonts w:ascii="TH SarabunPSK" w:hAnsi="TH SarabunPSK" w:cs="TH SarabunPSK" w:hint="cs"/>
          <w:sz w:val="28"/>
          <w:cs/>
        </w:rPr>
        <w:t>ย</w:t>
      </w:r>
      <w:r w:rsidRPr="00B3743C">
        <w:rPr>
          <w:rFonts w:ascii="TH SarabunPSK" w:hAnsi="TH SarabunPSK" w:cs="TH SarabunPSK"/>
          <w:sz w:val="28"/>
          <w:cs/>
        </w:rPr>
        <w:t xml:space="preserve">. </w:t>
      </w:r>
      <w:r w:rsidRPr="00B3743C">
        <w:rPr>
          <w:rFonts w:ascii="TH SarabunPSK" w:hAnsi="TH SarabunPSK" w:cs="TH SarabunPSK"/>
          <w:sz w:val="28"/>
        </w:rPr>
        <w:t>58)</w:t>
      </w:r>
    </w:p>
    <w:p w:rsidR="00824A3A" w:rsidRPr="00824A3A" w:rsidRDefault="00B3743C" w:rsidP="00B3743C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824A3A">
        <w:rPr>
          <w:rFonts w:ascii="TH SarabunPSK" w:hAnsi="TH SarabunPSK" w:cs="TH SarabunPSK" w:hint="cs"/>
          <w:b/>
          <w:bCs/>
          <w:sz w:val="28"/>
          <w:cs/>
        </w:rPr>
        <w:t>สูตรการคำนวณ</w:t>
      </w:r>
    </w:p>
    <w:tbl>
      <w:tblPr>
        <w:tblW w:w="0" w:type="auto"/>
        <w:jc w:val="center"/>
        <w:tblInd w:w="-464" w:type="dxa"/>
        <w:tblBorders>
          <w:insideH w:val="single" w:sz="4" w:space="0" w:color="auto"/>
        </w:tblBorders>
        <w:tblLook w:val="01E0"/>
      </w:tblPr>
      <w:tblGrid>
        <w:gridCol w:w="464"/>
        <w:gridCol w:w="8028"/>
        <w:gridCol w:w="828"/>
      </w:tblGrid>
      <w:tr w:rsidR="00824A3A" w:rsidRPr="00B457BA" w:rsidTr="00C22D56">
        <w:trPr>
          <w:jc w:val="center"/>
        </w:trPr>
        <w:tc>
          <w:tcPr>
            <w:tcW w:w="464" w:type="dxa"/>
            <w:vMerge w:val="restart"/>
            <w:shd w:val="clear" w:color="auto" w:fill="auto"/>
          </w:tcPr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28" w:type="dxa"/>
          </w:tcPr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จำนวนตัวบ่งชี้ของแผนปฏิบัติงานตามยุทธศาสตร์การพัฒนามหาวิทยาลัยเทคโนโลยี</w:t>
            </w:r>
          </w:p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ราชมงคลอีสานประจำปีงบประมาณที่บรรลุเป้าหมาย</w:t>
            </w:r>
          </w:p>
        </w:tc>
        <w:tc>
          <w:tcPr>
            <w:tcW w:w="828" w:type="dxa"/>
            <w:vMerge w:val="restart"/>
          </w:tcPr>
          <w:p w:rsidR="00824A3A" w:rsidRPr="00B457BA" w:rsidRDefault="00824A3A" w:rsidP="00C22D56">
            <w:pPr>
              <w:tabs>
                <w:tab w:val="left" w:pos="540"/>
              </w:tabs>
              <w:rPr>
                <w:rFonts w:ascii="TH SarabunPSK" w:hAnsi="TH SarabunPSK" w:cs="TH SarabunPSK"/>
                <w:sz w:val="52"/>
                <w:szCs w:val="52"/>
              </w:rPr>
            </w:pPr>
          </w:p>
          <w:p w:rsidR="00824A3A" w:rsidRPr="00B457BA" w:rsidRDefault="00824A3A" w:rsidP="00C22D56">
            <w:pPr>
              <w:tabs>
                <w:tab w:val="left" w:pos="5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824A3A" w:rsidRPr="00B457BA" w:rsidTr="00C22D56">
        <w:trPr>
          <w:jc w:val="center"/>
        </w:trPr>
        <w:tc>
          <w:tcPr>
            <w:tcW w:w="464" w:type="dxa"/>
            <w:vMerge/>
            <w:shd w:val="clear" w:color="auto" w:fill="auto"/>
          </w:tcPr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28" w:type="dxa"/>
          </w:tcPr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จำนวนตัวบ่งชี้ของแผนปฏิบัติงานตามยุทธศาสตร์การพัฒนามหาวิทยาลัยเทคโนโลยี</w:t>
            </w:r>
          </w:p>
          <w:p w:rsidR="00824A3A" w:rsidRPr="00B457BA" w:rsidRDefault="00824A3A" w:rsidP="00C22D56">
            <w:pPr>
              <w:tabs>
                <w:tab w:val="left" w:pos="5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>ราชมงคลอีสานประจำปีงบประมาณทั้งหมด</w:t>
            </w:r>
          </w:p>
        </w:tc>
        <w:tc>
          <w:tcPr>
            <w:tcW w:w="828" w:type="dxa"/>
            <w:vMerge/>
          </w:tcPr>
          <w:p w:rsidR="00824A3A" w:rsidRPr="00B457BA" w:rsidRDefault="00824A3A" w:rsidP="00C22D56">
            <w:pPr>
              <w:tabs>
                <w:tab w:val="left" w:pos="5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24A3A" w:rsidRPr="00A40908" w:rsidRDefault="00824A3A" w:rsidP="00824A3A">
      <w:pPr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92097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4"/>
        <w:gridCol w:w="1864"/>
        <w:gridCol w:w="1865"/>
        <w:gridCol w:w="1864"/>
        <w:gridCol w:w="1865"/>
      </w:tblGrid>
      <w:tr w:rsidR="00824A3A" w:rsidRPr="00B457BA" w:rsidTr="00C22D56">
        <w:trPr>
          <w:jc w:val="center"/>
        </w:trPr>
        <w:tc>
          <w:tcPr>
            <w:tcW w:w="1864" w:type="dxa"/>
          </w:tcPr>
          <w:p w:rsidR="00824A3A" w:rsidRPr="00B457BA" w:rsidRDefault="00824A3A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</w:p>
        </w:tc>
        <w:tc>
          <w:tcPr>
            <w:tcW w:w="1864" w:type="dxa"/>
          </w:tcPr>
          <w:p w:rsidR="00824A3A" w:rsidRPr="00B457BA" w:rsidRDefault="00824A3A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</w:t>
            </w:r>
          </w:p>
        </w:tc>
        <w:tc>
          <w:tcPr>
            <w:tcW w:w="1865" w:type="dxa"/>
          </w:tcPr>
          <w:p w:rsidR="00824A3A" w:rsidRPr="00B457BA" w:rsidRDefault="00824A3A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</w:t>
            </w:r>
          </w:p>
        </w:tc>
        <w:tc>
          <w:tcPr>
            <w:tcW w:w="1864" w:type="dxa"/>
          </w:tcPr>
          <w:p w:rsidR="00824A3A" w:rsidRPr="00B457BA" w:rsidRDefault="00824A3A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4</w:t>
            </w:r>
          </w:p>
        </w:tc>
        <w:tc>
          <w:tcPr>
            <w:tcW w:w="1865" w:type="dxa"/>
          </w:tcPr>
          <w:p w:rsidR="00824A3A" w:rsidRPr="00B457BA" w:rsidRDefault="00824A3A" w:rsidP="00C22D5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  <w:r w:rsidRPr="00B457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5</w:t>
            </w:r>
          </w:p>
        </w:tc>
      </w:tr>
      <w:tr w:rsidR="00824A3A" w:rsidRPr="00B457BA" w:rsidTr="00C22D56">
        <w:trPr>
          <w:jc w:val="center"/>
        </w:trPr>
        <w:tc>
          <w:tcPr>
            <w:tcW w:w="1864" w:type="dxa"/>
          </w:tcPr>
          <w:p w:rsidR="00824A3A" w:rsidRPr="00B457BA" w:rsidRDefault="00824A3A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50 - 59</w:t>
            </w:r>
          </w:p>
        </w:tc>
        <w:tc>
          <w:tcPr>
            <w:tcW w:w="1864" w:type="dxa"/>
          </w:tcPr>
          <w:p w:rsidR="00824A3A" w:rsidRPr="00B457BA" w:rsidRDefault="00824A3A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865" w:type="dxa"/>
          </w:tcPr>
          <w:p w:rsidR="00824A3A" w:rsidRPr="00B457BA" w:rsidRDefault="00824A3A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864" w:type="dxa"/>
          </w:tcPr>
          <w:p w:rsidR="00824A3A" w:rsidRPr="00B457BA" w:rsidRDefault="00824A3A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865" w:type="dxa"/>
          </w:tcPr>
          <w:p w:rsidR="00824A3A" w:rsidRPr="00B457BA" w:rsidRDefault="00824A3A" w:rsidP="00C22D56">
            <w:pPr>
              <w:autoSpaceDE w:val="0"/>
              <w:autoSpaceDN w:val="0"/>
              <w:adjustRightInd w:val="0"/>
              <w:jc w:val="center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B457B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ร้อยละ</w:t>
            </w:r>
            <w:r w:rsidRPr="00B457BA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B457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457B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</w:p>
    <w:p w:rsidR="00824A3A" w:rsidRPr="00B3743C" w:rsidRDefault="00824A3A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r w:rsidRPr="009B2E37">
        <w:rPr>
          <w:rFonts w:ascii="TH SarabunPSK" w:hAnsi="TH SarabunPSK" w:cs="TH SarabunPSK" w:hint="cs"/>
          <w:b/>
          <w:bCs/>
          <w:sz w:val="28"/>
          <w:cs/>
        </w:rPr>
        <w:lastRenderedPageBreak/>
        <w:t>ตัวบ่งชี้ที่</w:t>
      </w:r>
      <w:r w:rsidRPr="009B2E37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9B2E37">
        <w:rPr>
          <w:rFonts w:ascii="TH SarabunPSK" w:hAnsi="TH SarabunPSK" w:cs="TH SarabunPSK"/>
          <w:b/>
          <w:bCs/>
          <w:sz w:val="28"/>
        </w:rPr>
        <w:t>5.5.1</w:t>
      </w:r>
      <w:r w:rsidRPr="00B3743C">
        <w:rPr>
          <w:rFonts w:ascii="TH SarabunPSK" w:hAnsi="TH SarabunPSK" w:cs="TH SarabunPSK"/>
          <w:sz w:val="28"/>
        </w:rPr>
        <w:t xml:space="preserve">  </w:t>
      </w:r>
      <w:r w:rsidRPr="00B3743C">
        <w:rPr>
          <w:rFonts w:ascii="TH SarabunPSK" w:hAnsi="TH SarabunPSK" w:cs="TH SarabunPSK"/>
          <w:sz w:val="28"/>
        </w:rPr>
        <w:tab/>
      </w:r>
      <w:r w:rsidRPr="00B3743C">
        <w:rPr>
          <w:rFonts w:ascii="TH SarabunPSK" w:hAnsi="TH SarabunPSK" w:cs="TH SarabunPSK"/>
          <w:sz w:val="28"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ระดับความสำเร็จในการดำเนินการกิจกรรม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5</w:t>
      </w:r>
      <w:r w:rsidRPr="00B3743C">
        <w:rPr>
          <w:rFonts w:ascii="TH SarabunPSK" w:hAnsi="TH SarabunPSK" w:cs="TH SarabunPSK" w:hint="cs"/>
          <w:sz w:val="28"/>
          <w:cs/>
        </w:rPr>
        <w:t>ส</w:t>
      </w:r>
      <w:r w:rsidRPr="00B3743C">
        <w:rPr>
          <w:rFonts w:ascii="TH SarabunPSK" w:hAnsi="TH SarabunPSK" w:cs="TH SarabunPSK"/>
          <w:sz w:val="28"/>
          <w:cs/>
        </w:rPr>
        <w:t xml:space="preserve"> (</w:t>
      </w:r>
      <w:proofErr w:type="spellStart"/>
      <w:r w:rsidRPr="00B3743C">
        <w:rPr>
          <w:rFonts w:ascii="TH SarabunPSK" w:hAnsi="TH SarabunPSK" w:cs="TH SarabunPSK" w:hint="cs"/>
          <w:sz w:val="28"/>
          <w:cs/>
        </w:rPr>
        <w:t>มทร</w:t>
      </w:r>
      <w:r w:rsidRPr="00B3743C">
        <w:rPr>
          <w:rFonts w:ascii="TH SarabunPSK" w:hAnsi="TH SarabunPSK" w:cs="TH SarabunPSK"/>
          <w:sz w:val="28"/>
          <w:cs/>
        </w:rPr>
        <w:t>.</w:t>
      </w:r>
      <w:proofErr w:type="spellEnd"/>
      <w:r w:rsidRPr="00B3743C">
        <w:rPr>
          <w:rFonts w:ascii="TH SarabunPSK" w:hAnsi="TH SarabunPSK" w:cs="TH SarabunPSK" w:hint="cs"/>
          <w:sz w:val="28"/>
          <w:cs/>
        </w:rPr>
        <w:t>อีสาน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3)</w:t>
      </w:r>
    </w:p>
    <w:p w:rsidR="00B3743C" w:rsidRPr="00B3743C" w:rsidRDefault="00B3743C" w:rsidP="00B3743C">
      <w:pPr>
        <w:spacing w:line="276" w:lineRule="auto"/>
        <w:ind w:right="-180"/>
        <w:rPr>
          <w:rFonts w:ascii="TH SarabunPSK" w:hAnsi="TH SarabunPSK" w:cs="TH SarabunPSK"/>
          <w:sz w:val="28"/>
        </w:rPr>
      </w:pPr>
      <w:r w:rsidRPr="009B2E37">
        <w:rPr>
          <w:rFonts w:ascii="TH SarabunPSK" w:hAnsi="TH SarabunPSK" w:cs="TH SarabunPSK" w:hint="cs"/>
          <w:b/>
          <w:bCs/>
          <w:sz w:val="28"/>
          <w:cs/>
        </w:rPr>
        <w:t>การคิดรอบปี</w:t>
      </w:r>
      <w:r w:rsidR="009B2E37">
        <w:rPr>
          <w:rFonts w:ascii="TH SarabunPSK" w:hAnsi="TH SarabunPSK" w:cs="TH SarabunPSK"/>
          <w:sz w:val="28"/>
          <w:cs/>
        </w:rPr>
        <w:t xml:space="preserve">  </w:t>
      </w:r>
      <w:r w:rsidR="009B2E37">
        <w:rPr>
          <w:rFonts w:ascii="TH SarabunPSK" w:hAnsi="TH SarabunPSK" w:cs="TH SarabunPSK"/>
          <w:sz w:val="28"/>
          <w:cs/>
        </w:rPr>
        <w:tab/>
      </w:r>
      <w:r w:rsidR="009B2E37">
        <w:rPr>
          <w:rFonts w:ascii="TH SarabunPSK" w:hAnsi="TH SarabunPSK" w:cs="TH SarabunPSK"/>
          <w:sz w:val="28"/>
          <w:cs/>
        </w:rPr>
        <w:tab/>
      </w:r>
      <w:r w:rsidRPr="00B3743C">
        <w:rPr>
          <w:rFonts w:ascii="TH SarabunPSK" w:hAnsi="TH SarabunPSK" w:cs="TH SarabunPSK" w:hint="cs"/>
          <w:sz w:val="28"/>
          <w:cs/>
        </w:rPr>
        <w:t>ปีการศึกษา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Pr="00B3743C">
        <w:rPr>
          <w:rFonts w:ascii="TH SarabunPSK" w:hAnsi="TH SarabunPSK" w:cs="TH SarabunPSK"/>
          <w:sz w:val="28"/>
        </w:rPr>
        <w:t>2557 (</w:t>
      </w:r>
      <w:r w:rsidR="009B2E37">
        <w:rPr>
          <w:rFonts w:ascii="TH SarabunPSK" w:hAnsi="TH SarabunPSK" w:cs="TH SarabunPSK" w:hint="cs"/>
          <w:sz w:val="28"/>
          <w:cs/>
        </w:rPr>
        <w:t>1 สิงหาคม 25</w:t>
      </w:r>
      <w:r w:rsidRPr="00B3743C">
        <w:rPr>
          <w:rFonts w:ascii="TH SarabunPSK" w:hAnsi="TH SarabunPSK" w:cs="TH SarabunPSK"/>
          <w:sz w:val="28"/>
        </w:rPr>
        <w:t xml:space="preserve">57 – </w:t>
      </w:r>
      <w:r w:rsidR="009B2E37">
        <w:rPr>
          <w:rFonts w:ascii="TH SarabunPSK" w:hAnsi="TH SarabunPSK" w:cs="TH SarabunPSK" w:hint="cs"/>
          <w:sz w:val="28"/>
          <w:cs/>
        </w:rPr>
        <w:t>กรกฎาคม</w:t>
      </w:r>
      <w:r w:rsidRPr="00B3743C">
        <w:rPr>
          <w:rFonts w:ascii="TH SarabunPSK" w:hAnsi="TH SarabunPSK" w:cs="TH SarabunPSK"/>
          <w:sz w:val="28"/>
          <w:cs/>
        </w:rPr>
        <w:t xml:space="preserve"> </w:t>
      </w:r>
      <w:r w:rsidR="009B2E37">
        <w:rPr>
          <w:rFonts w:ascii="TH SarabunPSK" w:hAnsi="TH SarabunPSK" w:cs="TH SarabunPSK"/>
          <w:sz w:val="28"/>
        </w:rPr>
        <w:t>25</w:t>
      </w:r>
      <w:r w:rsidRPr="00B3743C">
        <w:rPr>
          <w:rFonts w:ascii="TH SarabunPSK" w:hAnsi="TH SarabunPSK" w:cs="TH SarabunPSK"/>
          <w:sz w:val="28"/>
        </w:rPr>
        <w:t>58)</w:t>
      </w:r>
    </w:p>
    <w:p w:rsidR="00765D53" w:rsidRPr="00765D53" w:rsidRDefault="00B3743C" w:rsidP="00B3743C">
      <w:pPr>
        <w:spacing w:line="276" w:lineRule="auto"/>
        <w:ind w:right="-180"/>
        <w:rPr>
          <w:rFonts w:ascii="TH SarabunPSK" w:hAnsi="TH SarabunPSK" w:cs="TH SarabunPSK"/>
          <w:b/>
          <w:bCs/>
          <w:sz w:val="28"/>
        </w:rPr>
      </w:pPr>
      <w:r w:rsidRPr="00765D53">
        <w:rPr>
          <w:rFonts w:ascii="TH SarabunPSK" w:hAnsi="TH SarabunPSK" w:cs="TH SarabunPSK" w:hint="cs"/>
          <w:b/>
          <w:bCs/>
          <w:sz w:val="28"/>
          <w:cs/>
        </w:rPr>
        <w:t>เกณฑ์มาตรฐาน</w:t>
      </w:r>
    </w:p>
    <w:tbl>
      <w:tblPr>
        <w:tblW w:w="9623" w:type="dxa"/>
        <w:jc w:val="center"/>
        <w:tblInd w:w="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1884"/>
        <w:gridCol w:w="1895"/>
        <w:gridCol w:w="1988"/>
        <w:gridCol w:w="1974"/>
      </w:tblGrid>
      <w:tr w:rsidR="00765D53" w:rsidRPr="00090F50" w:rsidTr="00765D53">
        <w:trPr>
          <w:jc w:val="center"/>
        </w:trPr>
        <w:tc>
          <w:tcPr>
            <w:tcW w:w="1882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  <w:b/>
                <w:bCs/>
                <w:cs/>
              </w:rPr>
            </w:pPr>
            <w:r w:rsidRPr="00090F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4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  <w:b/>
                <w:bCs/>
              </w:rPr>
            </w:pPr>
            <w:r w:rsidRPr="00090F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95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  <w:b/>
                <w:bCs/>
              </w:rPr>
            </w:pPr>
            <w:r w:rsidRPr="00090F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8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  <w:b/>
                <w:bCs/>
              </w:rPr>
            </w:pPr>
            <w:r w:rsidRPr="00090F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974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  <w:b/>
                <w:bCs/>
              </w:rPr>
            </w:pPr>
            <w:r w:rsidRPr="00090F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765D53" w:rsidRPr="00090F50" w:rsidTr="00765D53">
        <w:trPr>
          <w:jc w:val="center"/>
        </w:trPr>
        <w:tc>
          <w:tcPr>
            <w:tcW w:w="1882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</w:rPr>
            </w:pPr>
            <w:r w:rsidRPr="00090F50">
              <w:rPr>
                <w:rFonts w:ascii="TH SarabunPSK" w:hAnsi="TH SarabunPSK" w:cs="TH SarabunPSK"/>
                <w:cs/>
              </w:rPr>
              <w:t>ดำเนินการตามเกณฑ์มาตรฐาน 1 ข้อ</w:t>
            </w:r>
          </w:p>
        </w:tc>
        <w:tc>
          <w:tcPr>
            <w:tcW w:w="1884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</w:rPr>
            </w:pPr>
            <w:r w:rsidRPr="00090F50">
              <w:rPr>
                <w:rFonts w:ascii="TH SarabunPSK" w:hAnsi="TH SarabunPSK" w:cs="TH SarabunPSK"/>
                <w:cs/>
              </w:rPr>
              <w:t>ดำเนินการตามเกณฑ์มาตรฐาน 2 ข้อ</w:t>
            </w:r>
          </w:p>
        </w:tc>
        <w:tc>
          <w:tcPr>
            <w:tcW w:w="1895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</w:rPr>
            </w:pPr>
            <w:r w:rsidRPr="00090F50">
              <w:rPr>
                <w:rFonts w:ascii="TH SarabunPSK" w:hAnsi="TH SarabunPSK" w:cs="TH SarabunPSK"/>
                <w:cs/>
              </w:rPr>
              <w:t>ดำเนินการตามเกณฑ์มาตรฐาน 3 ข้อ</w:t>
            </w:r>
          </w:p>
        </w:tc>
        <w:tc>
          <w:tcPr>
            <w:tcW w:w="1988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</w:rPr>
            </w:pPr>
            <w:r w:rsidRPr="00090F50">
              <w:rPr>
                <w:rFonts w:ascii="TH SarabunPSK" w:hAnsi="TH SarabunPSK" w:cs="TH SarabunPSK"/>
                <w:cs/>
              </w:rPr>
              <w:t>ดำเนินการตามเกณฑ์มาตรฐาน 4 ข้อ</w:t>
            </w:r>
          </w:p>
        </w:tc>
        <w:tc>
          <w:tcPr>
            <w:tcW w:w="1974" w:type="dxa"/>
          </w:tcPr>
          <w:p w:rsidR="00765D53" w:rsidRPr="00090F50" w:rsidRDefault="00765D53" w:rsidP="00C22D56">
            <w:pPr>
              <w:pStyle w:val="af"/>
              <w:rPr>
                <w:rFonts w:ascii="TH SarabunPSK" w:hAnsi="TH SarabunPSK" w:cs="TH SarabunPSK"/>
              </w:rPr>
            </w:pPr>
            <w:r w:rsidRPr="00090F50">
              <w:rPr>
                <w:rFonts w:ascii="TH SarabunPSK" w:hAnsi="TH SarabunPSK" w:cs="TH SarabunPSK"/>
                <w:cs/>
              </w:rPr>
              <w:t>ดำเนินการตามเกณฑ์มาตรฐาน 5 ข้อ</w:t>
            </w:r>
          </w:p>
        </w:tc>
      </w:tr>
    </w:tbl>
    <w:p w:rsidR="00765D53" w:rsidRPr="00765D53" w:rsidRDefault="00765D53" w:rsidP="00765D53">
      <w:pPr>
        <w:spacing w:before="240" w:line="276" w:lineRule="auto"/>
        <w:ind w:right="-180"/>
        <w:rPr>
          <w:rFonts w:ascii="TH SarabunPSK" w:hAnsi="TH SarabunPSK" w:cs="TH SarabunPSK"/>
          <w:b/>
          <w:bCs/>
          <w:sz w:val="28"/>
          <w:cs/>
        </w:rPr>
      </w:pPr>
      <w:r w:rsidRPr="00765D53">
        <w:rPr>
          <w:rFonts w:ascii="TH SarabunPSK" w:hAnsi="TH SarabunPSK" w:cs="TH SarabunPSK" w:hint="cs"/>
          <w:b/>
          <w:bCs/>
          <w:sz w:val="28"/>
          <w:cs/>
        </w:rPr>
        <w:t>ผลการดำเนินงาน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1E5EFB" w:rsidRPr="000125DC" w:rsidTr="00C22D56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1E5EFB" w:rsidRPr="000125DC" w:rsidRDefault="001E5EFB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1E5EFB" w:rsidRPr="000125DC" w:rsidRDefault="001E5EFB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1E5EFB" w:rsidRPr="00A85DD9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1E5EFB" w:rsidRPr="000125DC" w:rsidRDefault="001E5EFB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1E5EFB" w:rsidRPr="000125DC" w:rsidRDefault="001E5EFB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1E5EFB" w:rsidRPr="000125DC" w:rsidTr="00C22D56">
        <w:trPr>
          <w:tblHeader/>
          <w:jc w:val="center"/>
        </w:trPr>
        <w:tc>
          <w:tcPr>
            <w:tcW w:w="642" w:type="dxa"/>
            <w:vMerge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1E5EFB" w:rsidRPr="00496C64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1E5EFB" w:rsidRPr="00496C64" w:rsidRDefault="001E5EFB" w:rsidP="00C22D56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E5EFB" w:rsidRPr="000125DC" w:rsidTr="00C22D56">
        <w:trPr>
          <w:jc w:val="center"/>
        </w:trPr>
        <w:tc>
          <w:tcPr>
            <w:tcW w:w="64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1E5EFB" w:rsidRPr="000125DC" w:rsidRDefault="001E5EFB" w:rsidP="00C22D56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B3743C">
              <w:rPr>
                <w:rFonts w:ascii="TH SarabunPSK" w:hAnsi="TH SarabunPSK" w:cs="TH SarabunPSK" w:hint="cs"/>
                <w:sz w:val="28"/>
                <w:cs/>
              </w:rPr>
              <w:t>มีการกำหนดนโยบาย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แนวทาง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และแผนการดำเนินงานกิจกรรม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/>
                <w:sz w:val="28"/>
              </w:rPr>
              <w:t>5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ส</w:t>
            </w:r>
          </w:p>
        </w:tc>
        <w:tc>
          <w:tcPr>
            <w:tcW w:w="516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E5EFB" w:rsidRPr="000125DC" w:rsidRDefault="001E5EFB" w:rsidP="00277154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5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 w:rsidR="0027715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5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1E5EFB" w:rsidRPr="000125DC" w:rsidTr="00C22D56">
        <w:trPr>
          <w:jc w:val="center"/>
        </w:trPr>
        <w:tc>
          <w:tcPr>
            <w:tcW w:w="64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1E5EFB" w:rsidRPr="000125DC" w:rsidRDefault="001E5EFB" w:rsidP="00C22D56">
            <w:pPr>
              <w:spacing w:line="276" w:lineRule="auto"/>
              <w:rPr>
                <w:rFonts w:ascii="TH SarabunPSK" w:hAnsi="TH SarabunPSK" w:cs="TH SarabunPSK"/>
                <w:sz w:val="28"/>
                <w:lang w:val="en-GB"/>
              </w:rPr>
            </w:pPr>
            <w:r w:rsidRPr="00B3743C">
              <w:rPr>
                <w:rFonts w:ascii="TH SarabunPSK" w:hAnsi="TH SarabunPSK" w:cs="TH SarabunPSK" w:hint="cs"/>
                <w:sz w:val="28"/>
                <w:cs/>
              </w:rPr>
              <w:t>มีการแต่งตั้งคณะกรรมการดำเนินงานกิจกรรม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/>
                <w:sz w:val="28"/>
              </w:rPr>
              <w:t>5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ส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ของหน่วยงาน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โดยระบุหน้าที่ความรับผิดชอบอย่างชัดเจน</w:t>
            </w:r>
          </w:p>
        </w:tc>
        <w:tc>
          <w:tcPr>
            <w:tcW w:w="516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E5EFB" w:rsidRPr="000125DC" w:rsidTr="00C22D56">
        <w:trPr>
          <w:jc w:val="center"/>
        </w:trPr>
        <w:tc>
          <w:tcPr>
            <w:tcW w:w="64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1E5EFB" w:rsidRPr="000125DC" w:rsidRDefault="001E5EFB" w:rsidP="00C22D56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B3743C">
              <w:rPr>
                <w:rFonts w:ascii="TH SarabunPSK" w:hAnsi="TH SarabunPSK" w:cs="TH SarabunPSK" w:hint="cs"/>
                <w:sz w:val="28"/>
                <w:cs/>
              </w:rPr>
              <w:t>มีการดำเนินงานตามแผนการดำเนินงานกิจกรรม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/>
                <w:sz w:val="28"/>
              </w:rPr>
              <w:t>5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ส</w:t>
            </w:r>
          </w:p>
        </w:tc>
        <w:tc>
          <w:tcPr>
            <w:tcW w:w="516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E5EFB" w:rsidRPr="000125DC" w:rsidTr="00C22D56">
        <w:trPr>
          <w:jc w:val="center"/>
        </w:trPr>
        <w:tc>
          <w:tcPr>
            <w:tcW w:w="64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1E5EFB" w:rsidRPr="000125DC" w:rsidRDefault="00765D53" w:rsidP="00765D53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B3743C">
              <w:rPr>
                <w:rFonts w:ascii="TH SarabunPSK" w:hAnsi="TH SarabunPSK" w:cs="TH SarabunPSK" w:hint="cs"/>
                <w:sz w:val="28"/>
                <w:cs/>
              </w:rPr>
              <w:t>มีผลการประเมินของหน่วยงานภายในผ่านเกณฑ์การประเมินกิจกรรม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/>
                <w:sz w:val="28"/>
              </w:rPr>
              <w:t>5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ส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ร้อยละ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75)  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ทุกหน่วยงาน</w:t>
            </w:r>
          </w:p>
        </w:tc>
        <w:tc>
          <w:tcPr>
            <w:tcW w:w="516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E5EFB" w:rsidRPr="000125DC" w:rsidTr="00C22D56">
        <w:trPr>
          <w:jc w:val="center"/>
        </w:trPr>
        <w:tc>
          <w:tcPr>
            <w:tcW w:w="64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1E5EFB" w:rsidRPr="000125DC" w:rsidRDefault="00765D53" w:rsidP="00C22D56">
            <w:pPr>
              <w:spacing w:line="276" w:lineRule="auto"/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B3743C">
              <w:rPr>
                <w:rFonts w:ascii="TH SarabunPSK" w:hAnsi="TH SarabunPSK" w:cs="TH SarabunPSK" w:hint="cs"/>
                <w:sz w:val="28"/>
                <w:cs/>
              </w:rPr>
              <w:t>มีการนำผลการประเมินกิจกรรม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/>
                <w:sz w:val="28"/>
              </w:rPr>
              <w:t>5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ส</w:t>
            </w:r>
            <w:r w:rsidRPr="00B3743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3743C">
              <w:rPr>
                <w:rFonts w:ascii="TH SarabunPSK" w:hAnsi="TH SarabunPSK" w:cs="TH SarabunPSK" w:hint="cs"/>
                <w:sz w:val="28"/>
                <w:cs/>
              </w:rPr>
              <w:t>และข้อเสนอแนะไปปรับปรุงการดำเนินงาน</w:t>
            </w:r>
          </w:p>
        </w:tc>
        <w:tc>
          <w:tcPr>
            <w:tcW w:w="516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1E5EFB" w:rsidRPr="000125DC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E5EFB" w:rsidRPr="000125DC" w:rsidTr="00C22D56">
        <w:trPr>
          <w:jc w:val="center"/>
        </w:trPr>
        <w:tc>
          <w:tcPr>
            <w:tcW w:w="3357" w:type="dxa"/>
            <w:gridSpan w:val="2"/>
          </w:tcPr>
          <w:p w:rsidR="001E5EFB" w:rsidRPr="00177B43" w:rsidRDefault="001E5EFB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1E5EFB" w:rsidRPr="00177B43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1E5EFB" w:rsidRPr="00177B43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1E5EFB" w:rsidRPr="000125DC" w:rsidTr="00C22D56">
        <w:trPr>
          <w:jc w:val="center"/>
        </w:trPr>
        <w:tc>
          <w:tcPr>
            <w:tcW w:w="3357" w:type="dxa"/>
            <w:gridSpan w:val="2"/>
          </w:tcPr>
          <w:p w:rsidR="001E5EFB" w:rsidRPr="00177B43" w:rsidRDefault="001E5EFB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1E5EFB" w:rsidRPr="00177B43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1E5EFB" w:rsidRPr="00177B43" w:rsidRDefault="001E5EFB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765D53" w:rsidRDefault="00765D53" w:rsidP="00765D53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765D53" w:rsidRPr="001773D1" w:rsidRDefault="00765D53" w:rsidP="00765D5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765D53" w:rsidRDefault="00765D53" w:rsidP="00765D5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B3743C" w:rsidRPr="00765D53" w:rsidRDefault="00765D53" w:rsidP="00765D53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765D53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765D53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765D53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B3743C" w:rsidRDefault="00B3743C" w:rsidP="00B3743C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</w:p>
    <w:p w:rsidR="00B3743C" w:rsidRDefault="00B3743C" w:rsidP="00160467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</w:p>
    <w:p w:rsidR="00E4022C" w:rsidRDefault="00523396" w:rsidP="00160467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lastRenderedPageBreak/>
        <w:pict>
          <v:roundrect id="_x0000_s1031" style="position:absolute;margin-left:1.8pt;margin-top:-2.35pt;width:342.2pt;height:32.5pt;z-index:251663360" arcsize="10923f">
            <v:textbox>
              <w:txbxContent>
                <w:p w:rsidR="00E4022C" w:rsidRPr="00E4022C" w:rsidRDefault="00E4022C" w:rsidP="00E4022C">
                  <w:pPr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E4022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องค์ประกอบที่ 6 </w:t>
                  </w:r>
                  <w:proofErr w:type="spellStart"/>
                  <w:r w:rsidRPr="00E4022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อัต</w:t>
                  </w:r>
                  <w:proofErr w:type="spellEnd"/>
                  <w:r w:rsidRPr="00E4022C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ลักษณ์มหาวิทยาลัยเทคโนโลยีราชมงคลอีสาน</w:t>
                  </w:r>
                </w:p>
              </w:txbxContent>
            </v:textbox>
          </v:roundrect>
        </w:pict>
      </w:r>
    </w:p>
    <w:p w:rsidR="00E4022C" w:rsidRDefault="00E4022C" w:rsidP="00160467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</w:p>
    <w:p w:rsidR="00E4022C" w:rsidRPr="00E4022C" w:rsidRDefault="00E4022C" w:rsidP="00E4022C">
      <w:pPr>
        <w:rPr>
          <w:rFonts w:ascii="TH SarabunPSK" w:hAnsi="TH SarabunPSK" w:cs="TH SarabunPSK"/>
          <w:sz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ตัวบ่งชี้ที่</w:t>
      </w:r>
      <w:r w:rsidRPr="00E4022C"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>6</w:t>
      </w:r>
      <w:r w:rsidRPr="00E4022C">
        <w:rPr>
          <w:rFonts w:ascii="TH SarabunPSK" w:hAnsi="TH SarabunPSK" w:cs="TH SarabunPSK"/>
          <w:b/>
          <w:bCs/>
          <w:sz w:val="28"/>
        </w:rPr>
        <w:t xml:space="preserve">.1.1   </w:t>
      </w:r>
      <w:r w:rsidRPr="00E4022C">
        <w:rPr>
          <w:rFonts w:ascii="TH SarabunPSK" w:hAnsi="TH SarabunPSK" w:cs="TH SarabunPSK"/>
          <w:b/>
          <w:bCs/>
          <w:sz w:val="28"/>
        </w:rPr>
        <w:tab/>
        <w:t xml:space="preserve">    </w:t>
      </w:r>
      <w:r w:rsidRPr="00E4022C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>ระบบกลไกพัฒนานักศึกษาของมหาวิทยาลัยเทคโนโลยีราชมงคลให้เป็นบัณฑิต</w:t>
      </w:r>
      <w:r w:rsidRPr="00E4022C">
        <w:rPr>
          <w:rFonts w:ascii="TH SarabunPSK" w:hAnsi="TH SarabunPSK" w:cs="TH SarabunPSK"/>
          <w:sz w:val="28"/>
          <w:cs/>
        </w:rPr>
        <w:br/>
        <w:t xml:space="preserve"> </w:t>
      </w:r>
      <w:r w:rsidRPr="00E4022C">
        <w:rPr>
          <w:rFonts w:ascii="TH SarabunPSK" w:hAnsi="TH SarabunPSK" w:cs="TH SarabunPSK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ab/>
        <w:t>นักปฏิบัติ</w:t>
      </w:r>
      <w:r w:rsidRPr="00E4022C">
        <w:rPr>
          <w:rFonts w:ascii="TH SarabunPSK" w:hAnsi="TH SarabunPSK" w:cs="TH SarabunPSK"/>
          <w:sz w:val="28"/>
        </w:rPr>
        <w:t xml:space="preserve"> (Hands-on) (</w:t>
      </w:r>
      <w:proofErr w:type="spellStart"/>
      <w:r w:rsidRPr="00E4022C">
        <w:rPr>
          <w:rFonts w:ascii="TH SarabunPSK" w:hAnsi="TH SarabunPSK" w:cs="TH SarabunPSK"/>
          <w:sz w:val="28"/>
          <w:cs/>
        </w:rPr>
        <w:t>อัต</w:t>
      </w:r>
      <w:proofErr w:type="spellEnd"/>
      <w:r w:rsidRPr="00E4022C">
        <w:rPr>
          <w:rFonts w:ascii="TH SarabunPSK" w:hAnsi="TH SarabunPSK" w:cs="TH SarabunPSK"/>
          <w:sz w:val="28"/>
          <w:cs/>
        </w:rPr>
        <w:t xml:space="preserve">ลักษณ์ </w:t>
      </w:r>
      <w:proofErr w:type="spellStart"/>
      <w:r w:rsidRPr="00E4022C">
        <w:rPr>
          <w:rFonts w:ascii="TH SarabunPSK" w:hAnsi="TH SarabunPSK" w:cs="TH SarabunPSK"/>
          <w:sz w:val="28"/>
          <w:cs/>
        </w:rPr>
        <w:t>มทร</w:t>
      </w:r>
      <w:proofErr w:type="spellEnd"/>
      <w:r w:rsidRPr="00E4022C">
        <w:rPr>
          <w:rFonts w:ascii="TH SarabunPSK" w:hAnsi="TH SarabunPSK" w:cs="TH SarabunPSK"/>
          <w:sz w:val="28"/>
        </w:rPr>
        <w:t>.</w:t>
      </w:r>
      <w:r w:rsidRPr="00E4022C">
        <w:rPr>
          <w:rFonts w:ascii="TH SarabunPSK" w:hAnsi="TH SarabunPSK" w:cs="TH SarabunPSK"/>
          <w:sz w:val="28"/>
          <w:cs/>
        </w:rPr>
        <w:t xml:space="preserve">อีสาน </w:t>
      </w:r>
      <w:r w:rsidRPr="00E4022C">
        <w:rPr>
          <w:rFonts w:ascii="TH SarabunPSK" w:hAnsi="TH SarabunPSK" w:cs="TH SarabunPSK"/>
          <w:sz w:val="28"/>
        </w:rPr>
        <w:t>11.1)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 xml:space="preserve">การคิดรอบปี    </w:t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sz w:val="28"/>
          <w:cs/>
        </w:rPr>
        <w:t>ปีการศึกษา</w:t>
      </w:r>
      <w:r w:rsidR="00751B27">
        <w:rPr>
          <w:rFonts w:ascii="TH SarabunPSK" w:hAnsi="TH SarabunPSK" w:cs="TH SarabunPSK"/>
          <w:b/>
          <w:bCs/>
          <w:sz w:val="28"/>
        </w:rPr>
        <w:t xml:space="preserve"> </w:t>
      </w:r>
      <w:r w:rsidR="00751B27" w:rsidRPr="00751B27">
        <w:rPr>
          <w:rFonts w:ascii="TH SarabunPSK" w:hAnsi="TH SarabunPSK" w:cs="TH SarabunPSK"/>
          <w:sz w:val="28"/>
        </w:rPr>
        <w:t>2557</w:t>
      </w:r>
      <w:r w:rsidR="00751B27">
        <w:rPr>
          <w:rFonts w:ascii="TH SarabunPSK" w:hAnsi="TH SarabunPSK" w:cs="TH SarabunPSK"/>
          <w:sz w:val="28"/>
        </w:rPr>
        <w:t xml:space="preserve"> </w:t>
      </w:r>
      <w:r w:rsidR="00751B27">
        <w:rPr>
          <w:rFonts w:ascii="TH SarabunPSK" w:hAnsi="TH SarabunPSK" w:cs="TH SarabunPSK" w:hint="cs"/>
          <w:sz w:val="28"/>
          <w:cs/>
        </w:rPr>
        <w:t xml:space="preserve">(1 ส.ค. 57 </w:t>
      </w:r>
      <w:r w:rsidR="00751B27">
        <w:rPr>
          <w:rFonts w:ascii="TH SarabunPSK" w:hAnsi="TH SarabunPSK" w:cs="TH SarabunPSK"/>
          <w:sz w:val="28"/>
          <w:cs/>
        </w:rPr>
        <w:t>–</w:t>
      </w:r>
      <w:r w:rsidR="00751B27">
        <w:rPr>
          <w:rFonts w:ascii="TH SarabunPSK" w:hAnsi="TH SarabunPSK" w:cs="TH SarabunPSK" w:hint="cs"/>
          <w:sz w:val="28"/>
          <w:cs/>
        </w:rPr>
        <w:t xml:space="preserve"> ก.ค. 58)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8"/>
        <w:gridCol w:w="1838"/>
        <w:gridCol w:w="1838"/>
        <w:gridCol w:w="1839"/>
        <w:gridCol w:w="1839"/>
      </w:tblGrid>
      <w:tr w:rsidR="00E4022C" w:rsidRPr="00E4022C" w:rsidTr="00C22D56">
        <w:trPr>
          <w:jc w:val="center"/>
        </w:trPr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1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2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3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4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5</w:t>
            </w:r>
          </w:p>
        </w:tc>
      </w:tr>
      <w:tr w:rsidR="00E4022C" w:rsidRPr="00E4022C" w:rsidTr="00C22D56">
        <w:trPr>
          <w:jc w:val="center"/>
        </w:trPr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1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 2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3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4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5 ข้อ</w:t>
            </w:r>
          </w:p>
        </w:tc>
      </w:tr>
    </w:tbl>
    <w:p w:rsidR="00E4022C" w:rsidRDefault="00E4022C" w:rsidP="00E4022C">
      <w:pPr>
        <w:spacing w:before="240"/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ผลการ</w:t>
      </w:r>
      <w:r>
        <w:rPr>
          <w:rFonts w:ascii="TH SarabunPSK" w:hAnsi="TH SarabunPSK" w:cs="TH SarabunPSK" w:hint="cs"/>
          <w:b/>
          <w:bCs/>
          <w:sz w:val="28"/>
          <w:cs/>
        </w:rPr>
        <w:t>ดำเนินงาน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E4022C" w:rsidRPr="000125DC" w:rsidTr="00C22D56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E4022C" w:rsidRPr="000125D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E4022C" w:rsidRPr="000125D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E4022C" w:rsidRPr="00A85DD9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E4022C" w:rsidRPr="000125D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E4022C" w:rsidRPr="000125D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E4022C" w:rsidRPr="000125DC" w:rsidTr="00C22D56">
        <w:trPr>
          <w:tblHeader/>
          <w:jc w:val="center"/>
        </w:trPr>
        <w:tc>
          <w:tcPr>
            <w:tcW w:w="642" w:type="dxa"/>
            <w:vMerge/>
          </w:tcPr>
          <w:p w:rsidR="00E4022C" w:rsidRPr="000125DC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E4022C" w:rsidRPr="000125DC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E4022C" w:rsidRPr="00496C64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E4022C" w:rsidRPr="00496C64" w:rsidRDefault="00E4022C" w:rsidP="00C22D56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E4022C" w:rsidRPr="000125DC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E4022C" w:rsidRPr="000125DC" w:rsidRDefault="00E4022C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10719" w:rsidRPr="000125DC" w:rsidTr="00C22D56">
        <w:trPr>
          <w:jc w:val="center"/>
        </w:trPr>
        <w:tc>
          <w:tcPr>
            <w:tcW w:w="64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F10719" w:rsidRPr="00E4022C" w:rsidRDefault="00F10719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มีระบบและกลไกในการดำเนินการ</w:t>
            </w:r>
            <w:proofErr w:type="spellStart"/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ด้านสห</w:t>
            </w:r>
            <w:proofErr w:type="spellEnd"/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กิจศึกษา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F10719" w:rsidRPr="000125DC" w:rsidRDefault="00F10719" w:rsidP="00E4022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6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1.1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F10719" w:rsidRPr="000125DC" w:rsidTr="00C22D56">
        <w:trPr>
          <w:jc w:val="center"/>
        </w:trPr>
        <w:tc>
          <w:tcPr>
            <w:tcW w:w="64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F10719" w:rsidRPr="00E4022C" w:rsidRDefault="00F10719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มีการพัฒนาอาจารย์ผู้สอนโดยเพิ่มประสบการณ์ตรงในสถานประกอบการ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10719" w:rsidRPr="000125DC" w:rsidTr="00C22D56">
        <w:trPr>
          <w:jc w:val="center"/>
        </w:trPr>
        <w:tc>
          <w:tcPr>
            <w:tcW w:w="64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F10719" w:rsidRPr="00E4022C" w:rsidRDefault="00F10719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มีกระบวนการจัดการการเรียนการสอนโดยใช้หลักของ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WIL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เป็นแนวทางในการพัฒนา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10719" w:rsidRPr="000125DC" w:rsidTr="00C22D56">
        <w:trPr>
          <w:jc w:val="center"/>
        </w:trPr>
        <w:tc>
          <w:tcPr>
            <w:tcW w:w="64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F10719" w:rsidRPr="00E4022C" w:rsidRDefault="00F10719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มีการติดตามประเมินผลการดำเนินงานในกิจกรรมที่ดำเนินการอย่างเป็นระบบและมีการพัฒนาอย่างต่อเนื่อง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10719" w:rsidRPr="000125DC" w:rsidTr="00C22D56">
        <w:trPr>
          <w:jc w:val="center"/>
        </w:trPr>
        <w:tc>
          <w:tcPr>
            <w:tcW w:w="64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F10719" w:rsidRPr="00E4022C" w:rsidRDefault="00F10719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มีผลลัพธ์ที่เกิดจากการดำเนินการจนเป็นแนวปฏิบัติที่ดีเป็นที่ยอมรับหรือได้รับการยกย่อง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F10719" w:rsidRPr="000125DC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10719" w:rsidRPr="000125DC" w:rsidTr="00C22D56">
        <w:trPr>
          <w:jc w:val="center"/>
        </w:trPr>
        <w:tc>
          <w:tcPr>
            <w:tcW w:w="3357" w:type="dxa"/>
            <w:gridSpan w:val="2"/>
          </w:tcPr>
          <w:p w:rsidR="00F10719" w:rsidRPr="00177B43" w:rsidRDefault="00F10719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F10719" w:rsidRPr="00177B43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F10719" w:rsidRPr="00177B43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F10719" w:rsidRPr="000125DC" w:rsidTr="00C22D56">
        <w:trPr>
          <w:jc w:val="center"/>
        </w:trPr>
        <w:tc>
          <w:tcPr>
            <w:tcW w:w="3357" w:type="dxa"/>
            <w:gridSpan w:val="2"/>
          </w:tcPr>
          <w:p w:rsidR="00F10719" w:rsidRPr="00177B43" w:rsidRDefault="00F10719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F10719" w:rsidRPr="00177B43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F10719" w:rsidRPr="00177B43" w:rsidRDefault="00F10719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F10719" w:rsidRDefault="00F10719" w:rsidP="00F10719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F10719" w:rsidRPr="001773D1" w:rsidRDefault="00F10719" w:rsidP="00F1071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F10719" w:rsidRDefault="00F10719" w:rsidP="00F1071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E4022C" w:rsidRDefault="00F10719" w:rsidP="00F10719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F10719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F10719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F10719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F10719" w:rsidRPr="00F10719" w:rsidRDefault="00F10719" w:rsidP="00F10719">
      <w:pPr>
        <w:ind w:left="360"/>
        <w:jc w:val="thaiDistribute"/>
        <w:rPr>
          <w:rFonts w:ascii="TH SarabunPSK" w:eastAsia="Cordia New" w:hAnsi="TH SarabunPSK" w:cs="TH SarabunPSK"/>
          <w:b/>
          <w:bCs/>
          <w:sz w:val="28"/>
        </w:rPr>
      </w:pPr>
    </w:p>
    <w:p w:rsidR="00F10719" w:rsidRPr="00E4022C" w:rsidRDefault="00F10719" w:rsidP="00E4022C">
      <w:pPr>
        <w:ind w:left="2130" w:hanging="2130"/>
        <w:jc w:val="thaiDistribute"/>
        <w:rPr>
          <w:rFonts w:ascii="TH SarabunPSK" w:hAnsi="TH SarabunPSK" w:cs="TH SarabunPSK"/>
          <w:b/>
          <w:bCs/>
          <w:sz w:val="28"/>
        </w:rPr>
      </w:pP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lastRenderedPageBreak/>
        <w:t>ตัวบ่งชี้ที่</w:t>
      </w:r>
      <w:r w:rsidRPr="00E4022C">
        <w:rPr>
          <w:rFonts w:ascii="TH SarabunPSK" w:hAnsi="TH SarabunPSK" w:cs="TH SarabunPSK"/>
          <w:b/>
          <w:bCs/>
          <w:sz w:val="28"/>
        </w:rPr>
        <w:t xml:space="preserve"> </w:t>
      </w:r>
      <w:r w:rsidR="00F10719">
        <w:rPr>
          <w:rFonts w:ascii="TH SarabunPSK" w:hAnsi="TH SarabunPSK" w:cs="TH SarabunPSK"/>
          <w:b/>
          <w:bCs/>
          <w:sz w:val="28"/>
        </w:rPr>
        <w:t>6</w:t>
      </w:r>
      <w:r w:rsidRPr="00E4022C">
        <w:rPr>
          <w:rFonts w:ascii="TH SarabunPSK" w:hAnsi="TH SarabunPSK" w:cs="TH SarabunPSK"/>
          <w:b/>
          <w:bCs/>
          <w:sz w:val="28"/>
        </w:rPr>
        <w:t xml:space="preserve">.2.1   </w:t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sz w:val="28"/>
          <w:cs/>
        </w:rPr>
        <w:tab/>
      </w:r>
      <w:r w:rsidR="00F10719">
        <w:rPr>
          <w:rFonts w:ascii="TH SarabunPSK" w:hAnsi="TH SarabunPSK" w:cs="TH SarabunPSK" w:hint="cs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>กระบวนการจัดการเรียนการสอนใช้ทักษะที่มีเทคโนโลยีเป็นฐาน</w:t>
      </w:r>
      <w:r w:rsidR="00F10719">
        <w:rPr>
          <w:rFonts w:ascii="TH SarabunPSK" w:hAnsi="TH SarabunPSK" w:cs="TH SarabunPSK"/>
          <w:sz w:val="28"/>
        </w:rPr>
        <w:t xml:space="preserve"> (Technology </w:t>
      </w:r>
      <w:r w:rsidRPr="00E4022C">
        <w:rPr>
          <w:rFonts w:ascii="TH SarabunPSK" w:hAnsi="TH SarabunPSK" w:cs="TH SarabunPSK"/>
          <w:sz w:val="28"/>
        </w:rPr>
        <w:t xml:space="preserve">Based </w:t>
      </w:r>
      <w:r w:rsidR="00F10719">
        <w:rPr>
          <w:rFonts w:ascii="TH SarabunPSK" w:hAnsi="TH SarabunPSK" w:cs="TH SarabunPSK"/>
          <w:sz w:val="28"/>
        </w:rPr>
        <w:br/>
        <w:t xml:space="preserve"> </w:t>
      </w:r>
      <w:r w:rsidR="00F10719">
        <w:rPr>
          <w:rFonts w:ascii="TH SarabunPSK" w:hAnsi="TH SarabunPSK" w:cs="TH SarabunPSK"/>
          <w:sz w:val="28"/>
        </w:rPr>
        <w:tab/>
      </w:r>
      <w:r w:rsidR="00F10719">
        <w:rPr>
          <w:rFonts w:ascii="TH SarabunPSK" w:hAnsi="TH SarabunPSK" w:cs="TH SarabunPSK"/>
          <w:sz w:val="28"/>
        </w:rPr>
        <w:tab/>
      </w:r>
      <w:r w:rsidR="00F10719">
        <w:rPr>
          <w:rFonts w:ascii="TH SarabunPSK" w:hAnsi="TH SarabunPSK" w:cs="TH SarabunPSK"/>
          <w:sz w:val="28"/>
        </w:rPr>
        <w:tab/>
      </w:r>
      <w:r w:rsidR="00F10719">
        <w:rPr>
          <w:rFonts w:ascii="TH SarabunPSK" w:hAnsi="TH SarabunPSK" w:cs="TH SarabunPSK"/>
          <w:sz w:val="28"/>
        </w:rPr>
        <w:tab/>
      </w:r>
      <w:r w:rsidRPr="00E4022C">
        <w:rPr>
          <w:rFonts w:ascii="TH SarabunPSK" w:hAnsi="TH SarabunPSK" w:cs="TH SarabunPSK"/>
          <w:sz w:val="28"/>
        </w:rPr>
        <w:t xml:space="preserve">Education - Training) </w:t>
      </w:r>
      <w:r w:rsidRPr="00F10719">
        <w:rPr>
          <w:rFonts w:ascii="TH SarabunPSK" w:hAnsi="TH SarabunPSK" w:cs="TH SarabunPSK"/>
          <w:sz w:val="28"/>
        </w:rPr>
        <w:t>(</w:t>
      </w:r>
      <w:proofErr w:type="spellStart"/>
      <w:r w:rsidRPr="00F10719">
        <w:rPr>
          <w:rFonts w:ascii="TH SarabunPSK" w:hAnsi="TH SarabunPSK" w:cs="TH SarabunPSK"/>
          <w:sz w:val="28"/>
          <w:cs/>
        </w:rPr>
        <w:t>มทร</w:t>
      </w:r>
      <w:proofErr w:type="spellEnd"/>
      <w:r w:rsidRPr="00F10719">
        <w:rPr>
          <w:rFonts w:ascii="TH SarabunPSK" w:hAnsi="TH SarabunPSK" w:cs="TH SarabunPSK"/>
          <w:sz w:val="28"/>
        </w:rPr>
        <w:t>.</w:t>
      </w:r>
      <w:r w:rsidRPr="00F10719">
        <w:rPr>
          <w:rFonts w:ascii="TH SarabunPSK" w:hAnsi="TH SarabunPSK" w:cs="TH SarabunPSK"/>
          <w:sz w:val="28"/>
          <w:cs/>
        </w:rPr>
        <w:t>อีสาน</w:t>
      </w:r>
      <w:r w:rsidRPr="00F10719">
        <w:rPr>
          <w:rFonts w:ascii="TH SarabunPSK" w:hAnsi="TH SarabunPSK" w:cs="TH SarabunPSK"/>
          <w:sz w:val="28"/>
        </w:rPr>
        <w:t xml:space="preserve"> 5)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 xml:space="preserve">การคิดรอบปี    </w:t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b/>
          <w:bCs/>
          <w:sz w:val="28"/>
        </w:rPr>
        <w:tab/>
        <w:t xml:space="preserve">         </w:t>
      </w:r>
      <w:r w:rsidRPr="00E4022C">
        <w:rPr>
          <w:rFonts w:ascii="TH SarabunPSK" w:hAnsi="TH SarabunPSK" w:cs="TH SarabunPSK"/>
          <w:sz w:val="28"/>
          <w:cs/>
        </w:rPr>
        <w:tab/>
      </w:r>
      <w:r w:rsidR="00CB723D" w:rsidRPr="00E4022C">
        <w:rPr>
          <w:rFonts w:ascii="TH SarabunPSK" w:hAnsi="TH SarabunPSK" w:cs="TH SarabunPSK"/>
          <w:sz w:val="28"/>
          <w:cs/>
        </w:rPr>
        <w:t>ปีการศึกษา</w:t>
      </w:r>
      <w:r w:rsidR="00CB723D">
        <w:rPr>
          <w:rFonts w:ascii="TH SarabunPSK" w:hAnsi="TH SarabunPSK" w:cs="TH SarabunPSK"/>
          <w:b/>
          <w:bCs/>
          <w:sz w:val="28"/>
        </w:rPr>
        <w:t xml:space="preserve"> </w:t>
      </w:r>
      <w:r w:rsidR="00CB723D" w:rsidRPr="00751B27">
        <w:rPr>
          <w:rFonts w:ascii="TH SarabunPSK" w:hAnsi="TH SarabunPSK" w:cs="TH SarabunPSK"/>
          <w:sz w:val="28"/>
        </w:rPr>
        <w:t>2557</w:t>
      </w:r>
      <w:r w:rsidR="00CB723D">
        <w:rPr>
          <w:rFonts w:ascii="TH SarabunPSK" w:hAnsi="TH SarabunPSK" w:cs="TH SarabunPSK"/>
          <w:sz w:val="28"/>
        </w:rPr>
        <w:t xml:space="preserve"> </w:t>
      </w:r>
      <w:r w:rsidR="00CB723D">
        <w:rPr>
          <w:rFonts w:ascii="TH SarabunPSK" w:hAnsi="TH SarabunPSK" w:cs="TH SarabunPSK" w:hint="cs"/>
          <w:sz w:val="28"/>
          <w:cs/>
        </w:rPr>
        <w:t xml:space="preserve">(1 ส.ค. 57 </w:t>
      </w:r>
      <w:r w:rsidR="00CB723D">
        <w:rPr>
          <w:rFonts w:ascii="TH SarabunPSK" w:hAnsi="TH SarabunPSK" w:cs="TH SarabunPSK"/>
          <w:sz w:val="28"/>
          <w:cs/>
        </w:rPr>
        <w:t>–</w:t>
      </w:r>
      <w:r w:rsidR="00CB723D">
        <w:rPr>
          <w:rFonts w:ascii="TH SarabunPSK" w:hAnsi="TH SarabunPSK" w:cs="TH SarabunPSK" w:hint="cs"/>
          <w:sz w:val="28"/>
          <w:cs/>
        </w:rPr>
        <w:t xml:space="preserve"> ก.ค. 58)</w:t>
      </w:r>
    </w:p>
    <w:p w:rsidR="00E4022C" w:rsidRPr="00E4022C" w:rsidRDefault="00E4022C" w:rsidP="00E4022C">
      <w:pPr>
        <w:pStyle w:val="Default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szCs w:val="28"/>
          <w:cs/>
        </w:rPr>
        <w:t>เกณฑ์การประเมิน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8"/>
        <w:gridCol w:w="1838"/>
        <w:gridCol w:w="1838"/>
        <w:gridCol w:w="1839"/>
        <w:gridCol w:w="1839"/>
      </w:tblGrid>
      <w:tr w:rsidR="00E4022C" w:rsidRPr="00E4022C" w:rsidTr="00C22D56"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1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2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3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4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5</w:t>
            </w:r>
          </w:p>
        </w:tc>
      </w:tr>
      <w:tr w:rsidR="00E4022C" w:rsidRPr="00E4022C" w:rsidTr="00C22D56"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1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 2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3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4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5 ข้อ</w:t>
            </w:r>
          </w:p>
        </w:tc>
      </w:tr>
    </w:tbl>
    <w:p w:rsidR="00E4022C" w:rsidRDefault="00E4022C" w:rsidP="00A360FB">
      <w:pPr>
        <w:spacing w:before="240"/>
        <w:jc w:val="thaiDistribute"/>
        <w:rPr>
          <w:rFonts w:ascii="TH SarabunPSK" w:hAnsi="TH SarabunPSK" w:cs="TH SarabunPSK"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ผลการ</w:t>
      </w:r>
      <w:r w:rsidR="00A360FB" w:rsidRPr="00A360FB">
        <w:rPr>
          <w:rFonts w:ascii="TH SarabunPSK" w:hAnsi="TH SarabunPSK" w:cs="TH SarabunPSK" w:hint="cs"/>
          <w:b/>
          <w:bCs/>
          <w:sz w:val="28"/>
          <w:cs/>
        </w:rPr>
        <w:t>ดำเนินงาน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A70E25" w:rsidRPr="000125DC" w:rsidTr="00C22D56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A70E25" w:rsidRPr="000125DC" w:rsidRDefault="00A70E25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A70E25" w:rsidRPr="000125DC" w:rsidRDefault="00A70E25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A70E25" w:rsidRPr="00A85DD9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A70E25" w:rsidRPr="000125DC" w:rsidRDefault="00A70E25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A70E25" w:rsidRPr="000125DC" w:rsidRDefault="00A70E25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A70E25" w:rsidRPr="000125DC" w:rsidTr="00C22D56">
        <w:trPr>
          <w:tblHeader/>
          <w:jc w:val="center"/>
        </w:trPr>
        <w:tc>
          <w:tcPr>
            <w:tcW w:w="642" w:type="dxa"/>
            <w:vMerge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A70E25" w:rsidRPr="00496C64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A70E25" w:rsidRPr="00496C64" w:rsidRDefault="00A70E25" w:rsidP="00C22D56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70E25" w:rsidRPr="000125DC" w:rsidTr="00C22D56">
        <w:trPr>
          <w:jc w:val="center"/>
        </w:trPr>
        <w:tc>
          <w:tcPr>
            <w:tcW w:w="64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A70E25" w:rsidRPr="00E4022C" w:rsidRDefault="00A70E25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กระบวนการเรียนการสอนให้ความสำคัญกับ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Technology Based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และฝึกทักษะในการทำงาน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A70E25" w:rsidRPr="000125DC" w:rsidRDefault="00A70E25" w:rsidP="00C611EA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6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 w:rsidR="00C611EA">
              <w:rPr>
                <w:rFonts w:ascii="TH SarabunPSK" w:eastAsia="Cordia New" w:hAnsi="TH SarabunPSK" w:cs="TH SarabunPSK"/>
                <w:sz w:val="30"/>
                <w:szCs w:val="30"/>
              </w:rPr>
              <w:t>2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A70E25" w:rsidRPr="000125DC" w:rsidTr="00C22D56">
        <w:trPr>
          <w:jc w:val="center"/>
        </w:trPr>
        <w:tc>
          <w:tcPr>
            <w:tcW w:w="64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A70E25" w:rsidRPr="00E4022C" w:rsidRDefault="00A70E25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นักศึกษาสามารถประยุกต์ใช้ความรู้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เครื่องมือ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อุปกรณ์ในแต่ละสาขาวิชาชีพ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ได้อย่างมีประสิทธิภาพ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70E25" w:rsidRPr="000125DC" w:rsidTr="00C22D56">
        <w:trPr>
          <w:jc w:val="center"/>
        </w:trPr>
        <w:tc>
          <w:tcPr>
            <w:tcW w:w="64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A70E25" w:rsidRPr="00E4022C" w:rsidRDefault="00A70E25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นักศึกษามีการแลกเปลี่ยนเรียนรู้ด้าน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Technology Based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กับชุมชน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สังคมภายใต้การให้คำแนะนำของอาจารย์ผู้สอน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70E25" w:rsidRPr="000125DC" w:rsidTr="00C22D56">
        <w:trPr>
          <w:jc w:val="center"/>
        </w:trPr>
        <w:tc>
          <w:tcPr>
            <w:tcW w:w="64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A70E25" w:rsidRPr="00E4022C" w:rsidRDefault="00A70E25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นักศึกษาใช้หลัก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Technology Based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ในงานวิจัย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โครงงาน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กรณีศึกษา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70E25" w:rsidRPr="000125DC" w:rsidTr="00C22D56">
        <w:trPr>
          <w:jc w:val="center"/>
        </w:trPr>
        <w:tc>
          <w:tcPr>
            <w:tcW w:w="64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A70E25" w:rsidRPr="00E4022C" w:rsidRDefault="00A70E25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ติดตามและประเมินผลกิจกรรมที่ได้ดำเนินการอย่างเป็นระบบและมีการพัฒนาอย่างต่อเนื่อง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ทำให้นักศึกษามีการพัฒนาการเรียนรู้ทักษะวิชาชีพ</w:t>
            </w:r>
          </w:p>
        </w:tc>
        <w:tc>
          <w:tcPr>
            <w:tcW w:w="516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A70E25" w:rsidRPr="000125DC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70E25" w:rsidRPr="000125DC" w:rsidTr="00C22D56">
        <w:trPr>
          <w:jc w:val="center"/>
        </w:trPr>
        <w:tc>
          <w:tcPr>
            <w:tcW w:w="3357" w:type="dxa"/>
            <w:gridSpan w:val="2"/>
          </w:tcPr>
          <w:p w:rsidR="00A70E25" w:rsidRPr="00177B43" w:rsidRDefault="00A70E25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A70E25" w:rsidRPr="00177B43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A70E25" w:rsidRPr="00177B43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A70E25" w:rsidRPr="000125DC" w:rsidTr="00C22D56">
        <w:trPr>
          <w:jc w:val="center"/>
        </w:trPr>
        <w:tc>
          <w:tcPr>
            <w:tcW w:w="3357" w:type="dxa"/>
            <w:gridSpan w:val="2"/>
          </w:tcPr>
          <w:p w:rsidR="00A70E25" w:rsidRPr="00177B43" w:rsidRDefault="00A70E25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A70E25" w:rsidRPr="00177B43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A70E25" w:rsidRPr="00177B43" w:rsidRDefault="00A70E25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766EBD" w:rsidRDefault="00766EBD" w:rsidP="00766EBD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766EBD" w:rsidRPr="001773D1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766EBD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E4022C" w:rsidRPr="00766EBD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766EBD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766EBD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766EBD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lastRenderedPageBreak/>
        <w:t>ตัวบ่งชี้ที่</w:t>
      </w:r>
      <w:r w:rsidRPr="00E4022C">
        <w:rPr>
          <w:rFonts w:ascii="TH SarabunPSK" w:hAnsi="TH SarabunPSK" w:cs="TH SarabunPSK"/>
          <w:b/>
          <w:bCs/>
          <w:sz w:val="28"/>
        </w:rPr>
        <w:t xml:space="preserve"> 11.3.1   </w:t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sz w:val="28"/>
          <w:cs/>
        </w:rPr>
        <w:t xml:space="preserve">มีระบบและกลไกการสร้างความเชี่ยวชาญวิชาชีพ </w:t>
      </w:r>
      <w:r w:rsidRPr="00E4022C">
        <w:rPr>
          <w:rFonts w:ascii="TH SarabunPSK" w:hAnsi="TH SarabunPSK" w:cs="TH SarabunPSK"/>
          <w:sz w:val="28"/>
        </w:rPr>
        <w:t xml:space="preserve">(Professional  Oriented) 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sz w:val="28"/>
          <w:cs/>
        </w:rPr>
        <w:t xml:space="preserve"> </w:t>
      </w:r>
      <w:r w:rsidRPr="00E4022C">
        <w:rPr>
          <w:rFonts w:ascii="TH SarabunPSK" w:hAnsi="TH SarabunPSK" w:cs="TH SarabunPSK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ab/>
        <w:t>ให้กับนักศึกษา</w:t>
      </w:r>
      <w:r w:rsidRPr="00E4022C">
        <w:rPr>
          <w:rFonts w:ascii="TH SarabunPSK" w:hAnsi="TH SarabunPSK" w:cs="TH SarabunPSK"/>
          <w:spacing w:val="-10"/>
          <w:sz w:val="28"/>
        </w:rPr>
        <w:t xml:space="preserve"> </w:t>
      </w:r>
      <w:r w:rsidRPr="00080BA6">
        <w:rPr>
          <w:rFonts w:ascii="TH SarabunPSK" w:hAnsi="TH SarabunPSK" w:cs="TH SarabunPSK"/>
          <w:spacing w:val="-10"/>
          <w:sz w:val="28"/>
        </w:rPr>
        <w:t>(</w:t>
      </w:r>
      <w:proofErr w:type="spellStart"/>
      <w:r w:rsidRPr="00080BA6">
        <w:rPr>
          <w:rFonts w:ascii="TH SarabunPSK" w:hAnsi="TH SarabunPSK" w:cs="TH SarabunPSK"/>
          <w:spacing w:val="-10"/>
          <w:sz w:val="28"/>
          <w:cs/>
        </w:rPr>
        <w:t>มทร.</w:t>
      </w:r>
      <w:proofErr w:type="spellEnd"/>
      <w:r w:rsidRPr="00080BA6">
        <w:rPr>
          <w:rFonts w:ascii="TH SarabunPSK" w:hAnsi="TH SarabunPSK" w:cs="TH SarabunPSK"/>
          <w:spacing w:val="-10"/>
          <w:sz w:val="28"/>
          <w:cs/>
        </w:rPr>
        <w:t xml:space="preserve">อีสาน </w:t>
      </w:r>
      <w:r w:rsidRPr="00080BA6">
        <w:rPr>
          <w:rFonts w:ascii="TH SarabunPSK" w:hAnsi="TH SarabunPSK" w:cs="TH SarabunPSK"/>
          <w:spacing w:val="-10"/>
          <w:sz w:val="28"/>
        </w:rPr>
        <w:t>6)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 xml:space="preserve">ชนิดของตัวบ่งชี้    </w:t>
      </w:r>
      <w:r w:rsidRPr="00E4022C">
        <w:rPr>
          <w:rFonts w:ascii="TH SarabunPSK" w:hAnsi="TH SarabunPSK" w:cs="TH SarabunPSK"/>
          <w:b/>
          <w:bCs/>
          <w:sz w:val="28"/>
          <w:cs/>
        </w:rPr>
        <w:tab/>
      </w:r>
      <w:r w:rsidRPr="00E4022C">
        <w:rPr>
          <w:rFonts w:ascii="TH SarabunPSK" w:hAnsi="TH SarabunPSK" w:cs="TH SarabunPSK"/>
          <w:sz w:val="28"/>
          <w:cs/>
        </w:rPr>
        <w:t>กระบวนการ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 xml:space="preserve">การคิดรอบปี    </w:t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b/>
          <w:bCs/>
          <w:sz w:val="28"/>
        </w:rPr>
        <w:tab/>
      </w:r>
      <w:r w:rsidRPr="00E4022C">
        <w:rPr>
          <w:rFonts w:ascii="TH SarabunPSK" w:hAnsi="TH SarabunPSK" w:cs="TH SarabunPSK"/>
          <w:sz w:val="28"/>
          <w:cs/>
        </w:rPr>
        <w:t>ปีการศึกษา</w:t>
      </w:r>
    </w:p>
    <w:p w:rsidR="00E4022C" w:rsidRPr="00E4022C" w:rsidRDefault="00E4022C" w:rsidP="00E4022C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เกณฑ์การประเมิน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8"/>
        <w:gridCol w:w="1838"/>
        <w:gridCol w:w="1838"/>
        <w:gridCol w:w="1839"/>
        <w:gridCol w:w="1839"/>
      </w:tblGrid>
      <w:tr w:rsidR="00E4022C" w:rsidRPr="00E4022C" w:rsidTr="00C22D56"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1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2</w:t>
            </w:r>
          </w:p>
        </w:tc>
        <w:tc>
          <w:tcPr>
            <w:tcW w:w="1838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3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4</w:t>
            </w:r>
          </w:p>
        </w:tc>
        <w:tc>
          <w:tcPr>
            <w:tcW w:w="1839" w:type="dxa"/>
            <w:shd w:val="clear" w:color="auto" w:fill="FFFFFF" w:themeFill="background1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4022C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 5</w:t>
            </w:r>
          </w:p>
        </w:tc>
      </w:tr>
      <w:tr w:rsidR="00E4022C" w:rsidRPr="00E4022C" w:rsidTr="00C22D56"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1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 2 ข้อ</w:t>
            </w:r>
          </w:p>
        </w:tc>
        <w:tc>
          <w:tcPr>
            <w:tcW w:w="1838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 xml:space="preserve">มีการดำเนินการ 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3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4 ข้อ</w:t>
            </w:r>
          </w:p>
        </w:tc>
        <w:tc>
          <w:tcPr>
            <w:tcW w:w="1839" w:type="dxa"/>
          </w:tcPr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มีการดำเนินการ</w:t>
            </w:r>
          </w:p>
          <w:p w:rsidR="00E4022C" w:rsidRPr="00E4022C" w:rsidRDefault="00E4022C" w:rsidP="00C22D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4022C">
              <w:rPr>
                <w:rFonts w:ascii="TH SarabunPSK" w:hAnsi="TH SarabunPSK" w:cs="TH SarabunPSK"/>
                <w:sz w:val="28"/>
                <w:cs/>
              </w:rPr>
              <w:t>5 ข้อ</w:t>
            </w:r>
          </w:p>
        </w:tc>
      </w:tr>
    </w:tbl>
    <w:p w:rsidR="00E4022C" w:rsidRDefault="00E4022C" w:rsidP="00E4022C">
      <w:pPr>
        <w:spacing w:before="240"/>
        <w:jc w:val="thaiDistribute"/>
        <w:rPr>
          <w:rFonts w:ascii="TH SarabunPSK" w:hAnsi="TH SarabunPSK" w:cs="TH SarabunPSK"/>
          <w:b/>
          <w:bCs/>
          <w:sz w:val="28"/>
        </w:rPr>
      </w:pPr>
      <w:r w:rsidRPr="00E4022C">
        <w:rPr>
          <w:rFonts w:ascii="TH SarabunPSK" w:hAnsi="TH SarabunPSK" w:cs="TH SarabunPSK"/>
          <w:b/>
          <w:bCs/>
          <w:sz w:val="28"/>
          <w:cs/>
        </w:rPr>
        <w:t>ผลการประเมินตนเอง</w:t>
      </w:r>
    </w:p>
    <w:tbl>
      <w:tblPr>
        <w:tblStyle w:val="a9"/>
        <w:tblW w:w="10537" w:type="dxa"/>
        <w:jc w:val="center"/>
        <w:tblInd w:w="489" w:type="dxa"/>
        <w:tblLook w:val="04A0"/>
      </w:tblPr>
      <w:tblGrid>
        <w:gridCol w:w="642"/>
        <w:gridCol w:w="2715"/>
        <w:gridCol w:w="516"/>
        <w:gridCol w:w="572"/>
        <w:gridCol w:w="3317"/>
        <w:gridCol w:w="2775"/>
      </w:tblGrid>
      <w:tr w:rsidR="00C43DDE" w:rsidRPr="000125DC" w:rsidTr="00C22D56">
        <w:trPr>
          <w:trHeight w:val="323"/>
          <w:tblHeader/>
          <w:jc w:val="center"/>
        </w:trPr>
        <w:tc>
          <w:tcPr>
            <w:tcW w:w="642" w:type="dxa"/>
            <w:vMerge w:val="restart"/>
            <w:vAlign w:val="center"/>
          </w:tcPr>
          <w:p w:rsidR="00C43DDE" w:rsidRPr="000125DC" w:rsidRDefault="00C43DDE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15" w:type="dxa"/>
            <w:vMerge w:val="restart"/>
            <w:vAlign w:val="center"/>
          </w:tcPr>
          <w:p w:rsidR="00C43DDE" w:rsidRPr="000125DC" w:rsidRDefault="00C43DDE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088" w:type="dxa"/>
            <w:gridSpan w:val="2"/>
            <w:vAlign w:val="center"/>
          </w:tcPr>
          <w:p w:rsidR="00C43DDE" w:rsidRPr="00A85DD9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6C6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3317" w:type="dxa"/>
            <w:vMerge w:val="restart"/>
            <w:vAlign w:val="center"/>
          </w:tcPr>
          <w:p w:rsidR="00C43DDE" w:rsidRPr="000125DC" w:rsidRDefault="00C43DDE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การดำเนินการ</w:t>
            </w:r>
          </w:p>
        </w:tc>
        <w:tc>
          <w:tcPr>
            <w:tcW w:w="2775" w:type="dxa"/>
            <w:vMerge w:val="restart"/>
            <w:vAlign w:val="center"/>
          </w:tcPr>
          <w:p w:rsidR="00C43DDE" w:rsidRPr="000125DC" w:rsidRDefault="00C43DDE" w:rsidP="00C22D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</w:t>
            </w:r>
          </w:p>
        </w:tc>
      </w:tr>
      <w:tr w:rsidR="00C43DDE" w:rsidRPr="000125DC" w:rsidTr="00C22D56">
        <w:trPr>
          <w:tblHeader/>
          <w:jc w:val="center"/>
        </w:trPr>
        <w:tc>
          <w:tcPr>
            <w:tcW w:w="642" w:type="dxa"/>
            <w:vMerge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15" w:type="dxa"/>
            <w:vMerge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16" w:type="dxa"/>
          </w:tcPr>
          <w:p w:rsidR="00C43DDE" w:rsidRPr="00496C64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 xml:space="preserve">ครบ </w:t>
            </w:r>
            <w:r w:rsidRPr="00496C64">
              <w:rPr>
                <w:rFonts w:ascii="TH SarabunPSK" w:hAnsi="TH SarabunPSK" w:cs="TH SarabunPSK"/>
                <w:szCs w:val="22"/>
              </w:rPr>
              <w:t>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C"/>
            </w:r>
            <w:r w:rsidRPr="00496C64">
              <w:rPr>
                <w:rFonts w:ascii="TH SarabunPSK" w:hAnsi="TH SarabunPSK" w:cs="TH SarabunPSK"/>
                <w:szCs w:val="22"/>
              </w:rPr>
              <w:t>)</w:t>
            </w:r>
          </w:p>
        </w:tc>
        <w:tc>
          <w:tcPr>
            <w:tcW w:w="572" w:type="dxa"/>
          </w:tcPr>
          <w:p w:rsidR="00C43DDE" w:rsidRPr="00496C64" w:rsidRDefault="00C43DDE" w:rsidP="00C22D56">
            <w:pPr>
              <w:spacing w:line="276" w:lineRule="auto"/>
              <w:ind w:right="-38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496C64">
              <w:rPr>
                <w:rFonts w:ascii="TH SarabunPSK" w:hAnsi="TH SarabunPSK" w:cs="TH SarabunPSK"/>
                <w:szCs w:val="22"/>
                <w:cs/>
              </w:rPr>
              <w:t>ไม่ครบ (</w:t>
            </w:r>
            <w:r w:rsidRPr="00496C64">
              <w:rPr>
                <w:rFonts w:ascii="TH SarabunPSK" w:hAnsi="TH SarabunPSK" w:cs="TH SarabunPSK"/>
                <w:szCs w:val="22"/>
              </w:rPr>
              <w:sym w:font="Wingdings" w:char="F0FB"/>
            </w:r>
            <w:r w:rsidRPr="00496C64">
              <w:rPr>
                <w:rFonts w:ascii="TH SarabunPSK" w:hAnsi="TH SarabunPSK" w:cs="TH SarabunPSK"/>
                <w:szCs w:val="22"/>
                <w:cs/>
              </w:rPr>
              <w:t>)</w:t>
            </w:r>
          </w:p>
        </w:tc>
        <w:tc>
          <w:tcPr>
            <w:tcW w:w="3317" w:type="dxa"/>
            <w:vMerge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775" w:type="dxa"/>
            <w:vMerge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43DDE" w:rsidRPr="000125DC" w:rsidTr="00C22D56">
        <w:trPr>
          <w:jc w:val="center"/>
        </w:trPr>
        <w:tc>
          <w:tcPr>
            <w:tcW w:w="64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715" w:type="dxa"/>
          </w:tcPr>
          <w:p w:rsidR="00C43DDE" w:rsidRPr="00E4022C" w:rsidRDefault="00C43DDE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มีระบบและกลไกในการพัฒนาแนวทางการสร้างความเชี่ยวชาญในวิชาชีพ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มีการนำสู่การปฏิบัติและมีผลลัพธ์ชัดเจน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43DDE" w:rsidRPr="000125DC" w:rsidRDefault="00C43DDE" w:rsidP="00C43DDE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6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eastAsia="Cordia New" w:hAnsi="TH SarabunPSK" w:cs="TH SarabunPSK"/>
                <w:sz w:val="30"/>
                <w:szCs w:val="30"/>
              </w:rPr>
              <w:t>3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.1</w:t>
            </w:r>
            <w:r w:rsidRPr="00862A96">
              <w:rPr>
                <w:rFonts w:ascii="TH SarabunPSK" w:eastAsia="Cordia New" w:hAnsi="TH SarabunPSK" w:cs="TH SarabunPSK"/>
                <w:sz w:val="30"/>
                <w:szCs w:val="30"/>
              </w:rPr>
              <w:t>-1-01</w:t>
            </w:r>
          </w:p>
        </w:tc>
      </w:tr>
      <w:tr w:rsidR="00C43DDE" w:rsidRPr="000125DC" w:rsidTr="00C22D56">
        <w:trPr>
          <w:jc w:val="center"/>
        </w:trPr>
        <w:tc>
          <w:tcPr>
            <w:tcW w:w="64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715" w:type="dxa"/>
          </w:tcPr>
          <w:p w:rsidR="00C43DDE" w:rsidRPr="00E4022C" w:rsidRDefault="00C43DDE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มีแผนพัฒนาความเชี่ยวชาญทางด้านวิชาชีพ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43DDE" w:rsidRPr="000125DC" w:rsidTr="00C22D56">
        <w:trPr>
          <w:jc w:val="center"/>
        </w:trPr>
        <w:tc>
          <w:tcPr>
            <w:tcW w:w="64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715" w:type="dxa"/>
          </w:tcPr>
          <w:p w:rsidR="00C43DDE" w:rsidRPr="00E4022C" w:rsidRDefault="00C43DDE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มีการจัดสรรทรัพยากรในการสร้างความเชี่ยวชาญด้านวิชาชีพตามแผนที่ได้กำหนดไว้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43DDE" w:rsidRPr="000125DC" w:rsidTr="00C22D56">
        <w:trPr>
          <w:jc w:val="center"/>
        </w:trPr>
        <w:tc>
          <w:tcPr>
            <w:tcW w:w="64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715" w:type="dxa"/>
          </w:tcPr>
          <w:p w:rsidR="00C43DDE" w:rsidRPr="00E4022C" w:rsidRDefault="00C43DDE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มีการจัดกิจกรรมสนับสนุนการพัฒนาความเชี่ยวชาญทางด้านวิชาชีพและส่งเสริมความเป็นคนดี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ของสังคม</w:t>
            </w:r>
            <w:r w:rsidRPr="00E4022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16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43DDE" w:rsidRPr="000125DC" w:rsidTr="00C22D56">
        <w:trPr>
          <w:jc w:val="center"/>
        </w:trPr>
        <w:tc>
          <w:tcPr>
            <w:tcW w:w="64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125D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715" w:type="dxa"/>
          </w:tcPr>
          <w:p w:rsidR="00C43DDE" w:rsidRPr="00E4022C" w:rsidRDefault="00C43DDE" w:rsidP="00C22D56">
            <w:pPr>
              <w:pStyle w:val="af1"/>
              <w:rPr>
                <w:rFonts w:ascii="TH SarabunPSK" w:hAnsi="TH SarabunPSK" w:cs="TH SarabunPSK"/>
                <w:sz w:val="28"/>
                <w:szCs w:val="28"/>
              </w:rPr>
            </w:pPr>
            <w:r w:rsidRPr="00E4022C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มีการกำกับติดตามและประเมินผลการดำเนินการอย่างเป็นระบบและมีการพัฒนาอย่างต่อเนื่อง</w:t>
            </w:r>
          </w:p>
        </w:tc>
        <w:tc>
          <w:tcPr>
            <w:tcW w:w="516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2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17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775" w:type="dxa"/>
          </w:tcPr>
          <w:p w:rsidR="00C43DDE" w:rsidRPr="000125DC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43DDE" w:rsidRPr="000125DC" w:rsidTr="00C22D56">
        <w:trPr>
          <w:jc w:val="center"/>
        </w:trPr>
        <w:tc>
          <w:tcPr>
            <w:tcW w:w="3357" w:type="dxa"/>
            <w:gridSpan w:val="2"/>
          </w:tcPr>
          <w:p w:rsidR="00C43DDE" w:rsidRPr="00177B43" w:rsidRDefault="00C43DDE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ผลการดำเนินการ</w:t>
            </w:r>
          </w:p>
        </w:tc>
        <w:tc>
          <w:tcPr>
            <w:tcW w:w="516" w:type="dxa"/>
          </w:tcPr>
          <w:p w:rsidR="00C43DDE" w:rsidRPr="00177B43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43DDE" w:rsidRPr="00177B43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</w:tr>
      <w:tr w:rsidR="00C43DDE" w:rsidRPr="000125DC" w:rsidTr="00C22D56">
        <w:trPr>
          <w:jc w:val="center"/>
        </w:trPr>
        <w:tc>
          <w:tcPr>
            <w:tcW w:w="3357" w:type="dxa"/>
            <w:gridSpan w:val="2"/>
          </w:tcPr>
          <w:p w:rsidR="00C43DDE" w:rsidRPr="00177B43" w:rsidRDefault="00C43DDE" w:rsidP="00C22D5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  <w:t>คะแนนที่ได้</w:t>
            </w:r>
          </w:p>
        </w:tc>
        <w:tc>
          <w:tcPr>
            <w:tcW w:w="516" w:type="dxa"/>
          </w:tcPr>
          <w:p w:rsidR="00C43DDE" w:rsidRPr="00177B43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64" w:type="dxa"/>
            <w:gridSpan w:val="3"/>
          </w:tcPr>
          <w:p w:rsidR="00C43DDE" w:rsidRPr="00177B43" w:rsidRDefault="00C43DDE" w:rsidP="00C22D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77B43">
              <w:rPr>
                <w:rFonts w:ascii="TH SarabunPSK" w:hAnsi="TH SarabunPSK" w:cs="TH SarabunPSK"/>
                <w:b/>
                <w:bCs/>
                <w:sz w:val="28"/>
              </w:rPr>
              <w:t xml:space="preserve">………………………… </w:t>
            </w:r>
            <w:r w:rsidRPr="00177B43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</w:tr>
    </w:tbl>
    <w:p w:rsidR="00766EBD" w:rsidRDefault="00766EBD" w:rsidP="00766EBD">
      <w:pPr>
        <w:spacing w:before="240"/>
        <w:jc w:val="thaiDistribute"/>
        <w:rPr>
          <w:rFonts w:ascii="TH SarabunPSK" w:eastAsia="Cordia New" w:hAnsi="TH SarabunPSK" w:cs="TH SarabunPSK"/>
          <w:b/>
          <w:bCs/>
        </w:rPr>
      </w:pPr>
      <w:r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5F569D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5F569D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และ แนวปฏิบัติที่ดี</w:t>
      </w:r>
    </w:p>
    <w:p w:rsidR="00766EBD" w:rsidRPr="001773D1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sz w:val="28"/>
          <w:cs/>
        </w:rPr>
        <w:t>จุดแข็ง</w:t>
      </w:r>
      <w:r w:rsidRPr="001773D1">
        <w:rPr>
          <w:rFonts w:ascii="TH SarabunPSK" w:eastAsia="Cordia New" w:hAnsi="TH SarabunPSK" w:cs="TH SarabunPSK" w:hint="cs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…………………………………………………………………………………………………..…………………………………………………………………</w:t>
      </w:r>
    </w:p>
    <w:p w:rsidR="00766EBD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1773D1">
        <w:rPr>
          <w:rFonts w:ascii="TH SarabunPSK" w:eastAsia="Cordia New" w:hAnsi="TH SarabunPSK" w:cs="TH SarabunPSK"/>
          <w:b/>
          <w:bCs/>
          <w:color w:val="000000"/>
          <w:sz w:val="20"/>
          <w:cs/>
        </w:rPr>
        <w:t>จุดที่ควรพัฒนา</w:t>
      </w:r>
      <w:r w:rsidRPr="001773D1">
        <w:rPr>
          <w:rFonts w:ascii="TH SarabunPSK" w:eastAsia="Cordia New" w:hAnsi="TH SarabunPSK" w:cs="TH SarabunPSK"/>
          <w:b/>
          <w:bCs/>
          <w:sz w:val="28"/>
          <w:cs/>
        </w:rPr>
        <w:t xml:space="preserve"> </w:t>
      </w:r>
      <w:r w:rsidRPr="001773D1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…………………………………………………………………………………………………..…………………………………….……</w:t>
      </w:r>
      <w:r>
        <w:rPr>
          <w:rFonts w:ascii="TH SarabunPSK" w:eastAsia="Cordia New" w:hAnsi="TH SarabunPSK" w:cs="TH SarabunPSK"/>
          <w:sz w:val="28"/>
        </w:rPr>
        <w:t>…….</w:t>
      </w:r>
      <w:r w:rsidRPr="001773D1">
        <w:rPr>
          <w:rFonts w:ascii="TH SarabunPSK" w:eastAsia="Cordia New" w:hAnsi="TH SarabunPSK" w:cs="TH SarabunPSK"/>
          <w:sz w:val="28"/>
        </w:rPr>
        <w:t>…</w:t>
      </w:r>
    </w:p>
    <w:p w:rsidR="00E4022C" w:rsidRPr="00766EBD" w:rsidRDefault="00766EBD" w:rsidP="00766EBD">
      <w:pPr>
        <w:pStyle w:val="aa"/>
        <w:numPr>
          <w:ilvl w:val="0"/>
          <w:numId w:val="39"/>
        </w:numPr>
        <w:jc w:val="thaiDistribute"/>
        <w:rPr>
          <w:rFonts w:ascii="TH SarabunPSK" w:eastAsia="Cordia New" w:hAnsi="TH SarabunPSK" w:cs="TH SarabunPSK"/>
          <w:b/>
          <w:bCs/>
          <w:sz w:val="28"/>
        </w:rPr>
      </w:pPr>
      <w:r w:rsidRPr="00766EBD">
        <w:rPr>
          <w:rFonts w:ascii="TH SarabunPSK" w:eastAsia="Cordia New" w:hAnsi="TH SarabunPSK" w:cs="TH SarabunPSK" w:hint="cs"/>
          <w:b/>
          <w:bCs/>
          <w:color w:val="000000"/>
          <w:sz w:val="20"/>
          <w:cs/>
        </w:rPr>
        <w:t>แนวปฏิบัติที่ดี</w:t>
      </w:r>
      <w:r w:rsidRPr="00766EBD">
        <w:rPr>
          <w:rFonts w:ascii="TH SarabunPSK" w:eastAsia="Cordia New" w:hAnsi="TH SarabunPSK" w:cs="TH SarabunPSK" w:hint="cs"/>
          <w:b/>
          <w:bCs/>
          <w:cs/>
        </w:rPr>
        <w:t xml:space="preserve"> </w:t>
      </w:r>
      <w:r w:rsidRPr="00766EBD">
        <w:rPr>
          <w:rFonts w:ascii="TH SarabunPSK" w:eastAsia="Cordia New" w:hAnsi="TH SarabunPSK" w:cs="TH SarabunPSK"/>
          <w:sz w:val="28"/>
        </w:rPr>
        <w:t>…………………………………………………………………………………………………………………………….……………………………</w:t>
      </w:r>
    </w:p>
    <w:p w:rsidR="00E4022C" w:rsidRDefault="00E4022C" w:rsidP="00160467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</w:p>
    <w:p w:rsidR="00CD1C90" w:rsidRDefault="00CD1C90" w:rsidP="00160467">
      <w:pPr>
        <w:spacing w:line="276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</w:p>
    <w:sectPr w:rsidR="00CD1C90" w:rsidSect="00CF6417">
      <w:footerReference w:type="default" r:id="rId8"/>
      <w:pgSz w:w="11906" w:h="16838"/>
      <w:pgMar w:top="1134" w:right="1016" w:bottom="1160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E8" w:rsidRDefault="00EC0BE8" w:rsidP="00D30135">
      <w:r>
        <w:separator/>
      </w:r>
    </w:p>
  </w:endnote>
  <w:endnote w:type="continuationSeparator" w:id="0">
    <w:p w:rsidR="00EC0BE8" w:rsidRDefault="00EC0BE8" w:rsidP="00D30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5016"/>
      <w:docPartObj>
        <w:docPartGallery w:val="Page Numbers (Bottom of Page)"/>
        <w:docPartUnique/>
      </w:docPartObj>
    </w:sdtPr>
    <w:sdtContent>
      <w:sdt>
        <w:sdtPr>
          <w:id w:val="1547339998"/>
          <w:docPartObj>
            <w:docPartGallery w:val="Page Numbers (Top of Page)"/>
            <w:docPartUnique/>
          </w:docPartObj>
        </w:sdtPr>
        <w:sdtContent>
          <w:p w:rsidR="00B57594" w:rsidRDefault="00523396" w:rsidP="00CF6417">
            <w:pPr>
              <w:pStyle w:val="a5"/>
              <w:jc w:val="center"/>
            </w:pP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begin"/>
            </w:r>
            <w:r w:rsidR="00B57594"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instrText>PAGE</w:instrText>
            </w: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="008166B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end"/>
            </w:r>
            <w:r w:rsidR="00B57594" w:rsidRPr="00EE2B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="00B57594" w:rsidRPr="00EE2B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th-TH"/>
              </w:rPr>
              <w:t>-</w:t>
            </w:r>
            <w:r w:rsidR="00B57594" w:rsidRPr="00EE2B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begin"/>
            </w:r>
            <w:r w:rsidR="00B57594"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instrText>NUMPAGES</w:instrText>
            </w: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="008166B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29</w:t>
            </w:r>
            <w:r w:rsidRPr="00EE2B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E8" w:rsidRDefault="00EC0BE8" w:rsidP="00D30135">
      <w:r>
        <w:separator/>
      </w:r>
    </w:p>
  </w:footnote>
  <w:footnote w:type="continuationSeparator" w:id="0">
    <w:p w:rsidR="00EC0BE8" w:rsidRDefault="00EC0BE8" w:rsidP="00D301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509"/>
    <w:multiLevelType w:val="hybridMultilevel"/>
    <w:tmpl w:val="BC2EE974"/>
    <w:lvl w:ilvl="0" w:tplc="0409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05C87273"/>
    <w:multiLevelType w:val="multilevel"/>
    <w:tmpl w:val="86063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FF0000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FF0000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FF0000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FF0000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FF0000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FF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FF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FF0000"/>
        <w:sz w:val="26"/>
      </w:rPr>
    </w:lvl>
  </w:abstractNum>
  <w:abstractNum w:abstractNumId="2">
    <w:nsid w:val="09C33B5D"/>
    <w:multiLevelType w:val="hybridMultilevel"/>
    <w:tmpl w:val="18B43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77979"/>
    <w:multiLevelType w:val="hybridMultilevel"/>
    <w:tmpl w:val="B44E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94EFE"/>
    <w:multiLevelType w:val="hybridMultilevel"/>
    <w:tmpl w:val="37DE87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90C69"/>
    <w:multiLevelType w:val="hybridMultilevel"/>
    <w:tmpl w:val="6324F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A01D0"/>
    <w:multiLevelType w:val="hybridMultilevel"/>
    <w:tmpl w:val="506A85C4"/>
    <w:lvl w:ilvl="0" w:tplc="0409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>
    <w:nsid w:val="123A5E49"/>
    <w:multiLevelType w:val="hybridMultilevel"/>
    <w:tmpl w:val="18B43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C7714"/>
    <w:multiLevelType w:val="hybridMultilevel"/>
    <w:tmpl w:val="22B018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FD1EE7"/>
    <w:multiLevelType w:val="hybridMultilevel"/>
    <w:tmpl w:val="B8A29052"/>
    <w:lvl w:ilvl="0" w:tplc="DD0E1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CE735A"/>
    <w:multiLevelType w:val="hybridMultilevel"/>
    <w:tmpl w:val="ED1C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528DD"/>
    <w:multiLevelType w:val="hybridMultilevel"/>
    <w:tmpl w:val="27C2C42C"/>
    <w:lvl w:ilvl="0" w:tplc="4BF432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782554"/>
    <w:multiLevelType w:val="hybridMultilevel"/>
    <w:tmpl w:val="6324F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30F73"/>
    <w:multiLevelType w:val="hybridMultilevel"/>
    <w:tmpl w:val="89B2DE08"/>
    <w:lvl w:ilvl="0" w:tplc="84A050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DD1746"/>
    <w:multiLevelType w:val="hybridMultilevel"/>
    <w:tmpl w:val="5B764590"/>
    <w:lvl w:ilvl="0" w:tplc="73841134">
      <w:start w:val="1"/>
      <w:numFmt w:val="bullet"/>
      <w:lvlText w:val="-"/>
      <w:lvlJc w:val="left"/>
      <w:pPr>
        <w:ind w:left="1080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DAD1C06"/>
    <w:multiLevelType w:val="hybridMultilevel"/>
    <w:tmpl w:val="B4C0A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E0EFD"/>
    <w:multiLevelType w:val="hybridMultilevel"/>
    <w:tmpl w:val="592E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E650A"/>
    <w:multiLevelType w:val="hybridMultilevel"/>
    <w:tmpl w:val="16A080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CC3890"/>
    <w:multiLevelType w:val="hybridMultilevel"/>
    <w:tmpl w:val="53542528"/>
    <w:lvl w:ilvl="0" w:tplc="A364DF5C">
      <w:start w:val="1"/>
      <w:numFmt w:val="bullet"/>
      <w:lvlText w:val="-"/>
      <w:lvlJc w:val="left"/>
      <w:pPr>
        <w:ind w:left="1080" w:hanging="360"/>
      </w:pPr>
      <w:rPr>
        <w:rFonts w:ascii="TH SarabunPSK" w:eastAsia="SimSun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F197BE1"/>
    <w:multiLevelType w:val="hybridMultilevel"/>
    <w:tmpl w:val="ED1C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F1742"/>
    <w:multiLevelType w:val="hybridMultilevel"/>
    <w:tmpl w:val="EAD48B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05DE3"/>
    <w:multiLevelType w:val="hybridMultilevel"/>
    <w:tmpl w:val="C84E08C0"/>
    <w:lvl w:ilvl="0" w:tplc="ED602C06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B87806"/>
    <w:multiLevelType w:val="hybridMultilevel"/>
    <w:tmpl w:val="6324F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4649D"/>
    <w:multiLevelType w:val="hybridMultilevel"/>
    <w:tmpl w:val="E0F49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69434E"/>
    <w:multiLevelType w:val="hybridMultilevel"/>
    <w:tmpl w:val="31B2C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2B6861"/>
    <w:multiLevelType w:val="hybridMultilevel"/>
    <w:tmpl w:val="89D4F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F476B"/>
    <w:multiLevelType w:val="hybridMultilevel"/>
    <w:tmpl w:val="6C3A50B2"/>
    <w:lvl w:ilvl="0" w:tplc="9D183C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11E4D"/>
    <w:multiLevelType w:val="hybridMultilevel"/>
    <w:tmpl w:val="2924D8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314F9"/>
    <w:multiLevelType w:val="hybridMultilevel"/>
    <w:tmpl w:val="50A082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E19D6"/>
    <w:multiLevelType w:val="hybridMultilevel"/>
    <w:tmpl w:val="B8A29052"/>
    <w:lvl w:ilvl="0" w:tplc="DD0E1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9E6CC9"/>
    <w:multiLevelType w:val="hybridMultilevel"/>
    <w:tmpl w:val="6D56FDB2"/>
    <w:lvl w:ilvl="0" w:tplc="0BFC27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07C2B"/>
    <w:multiLevelType w:val="hybridMultilevel"/>
    <w:tmpl w:val="C264FD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95831"/>
    <w:multiLevelType w:val="hybridMultilevel"/>
    <w:tmpl w:val="98D8FABE"/>
    <w:lvl w:ilvl="0" w:tplc="536E1CF8">
      <w:start w:val="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1EB5"/>
    <w:multiLevelType w:val="hybridMultilevel"/>
    <w:tmpl w:val="79AC4636"/>
    <w:lvl w:ilvl="0" w:tplc="9D52E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1B1BC9"/>
    <w:multiLevelType w:val="hybridMultilevel"/>
    <w:tmpl w:val="F7B0E2F8"/>
    <w:lvl w:ilvl="0" w:tplc="6A1897DA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4124EC"/>
    <w:multiLevelType w:val="hybridMultilevel"/>
    <w:tmpl w:val="671C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E474A"/>
    <w:multiLevelType w:val="hybridMultilevel"/>
    <w:tmpl w:val="592E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34A85"/>
    <w:multiLevelType w:val="hybridMultilevel"/>
    <w:tmpl w:val="89D4F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702DD2"/>
    <w:multiLevelType w:val="hybridMultilevel"/>
    <w:tmpl w:val="671C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27"/>
  </w:num>
  <w:num w:numId="6">
    <w:abstractNumId w:val="0"/>
  </w:num>
  <w:num w:numId="7">
    <w:abstractNumId w:val="28"/>
  </w:num>
  <w:num w:numId="8">
    <w:abstractNumId w:val="34"/>
  </w:num>
  <w:num w:numId="9">
    <w:abstractNumId w:val="31"/>
  </w:num>
  <w:num w:numId="10">
    <w:abstractNumId w:val="15"/>
  </w:num>
  <w:num w:numId="11">
    <w:abstractNumId w:val="23"/>
  </w:num>
  <w:num w:numId="12">
    <w:abstractNumId w:val="18"/>
  </w:num>
  <w:num w:numId="13">
    <w:abstractNumId w:val="17"/>
  </w:num>
  <w:num w:numId="14">
    <w:abstractNumId w:val="20"/>
  </w:num>
  <w:num w:numId="15">
    <w:abstractNumId w:val="14"/>
  </w:num>
  <w:num w:numId="16">
    <w:abstractNumId w:val="33"/>
  </w:num>
  <w:num w:numId="17">
    <w:abstractNumId w:val="35"/>
  </w:num>
  <w:num w:numId="18">
    <w:abstractNumId w:val="21"/>
  </w:num>
  <w:num w:numId="19">
    <w:abstractNumId w:val="38"/>
  </w:num>
  <w:num w:numId="20">
    <w:abstractNumId w:val="36"/>
  </w:num>
  <w:num w:numId="21">
    <w:abstractNumId w:val="16"/>
  </w:num>
  <w:num w:numId="22">
    <w:abstractNumId w:val="19"/>
  </w:num>
  <w:num w:numId="23">
    <w:abstractNumId w:val="10"/>
  </w:num>
  <w:num w:numId="24">
    <w:abstractNumId w:val="9"/>
  </w:num>
  <w:num w:numId="25">
    <w:abstractNumId w:val="29"/>
  </w:num>
  <w:num w:numId="26">
    <w:abstractNumId w:val="11"/>
  </w:num>
  <w:num w:numId="27">
    <w:abstractNumId w:val="24"/>
  </w:num>
  <w:num w:numId="28">
    <w:abstractNumId w:val="30"/>
  </w:num>
  <w:num w:numId="29">
    <w:abstractNumId w:val="2"/>
  </w:num>
  <w:num w:numId="30">
    <w:abstractNumId w:val="7"/>
  </w:num>
  <w:num w:numId="31">
    <w:abstractNumId w:val="3"/>
  </w:num>
  <w:num w:numId="32">
    <w:abstractNumId w:val="5"/>
  </w:num>
  <w:num w:numId="33">
    <w:abstractNumId w:val="12"/>
  </w:num>
  <w:num w:numId="34">
    <w:abstractNumId w:val="22"/>
  </w:num>
  <w:num w:numId="35">
    <w:abstractNumId w:val="26"/>
  </w:num>
  <w:num w:numId="36">
    <w:abstractNumId w:val="25"/>
  </w:num>
  <w:num w:numId="37">
    <w:abstractNumId w:val="1"/>
  </w:num>
  <w:num w:numId="38">
    <w:abstractNumId w:val="37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30135"/>
    <w:rsid w:val="00004BC5"/>
    <w:rsid w:val="00010201"/>
    <w:rsid w:val="000125DC"/>
    <w:rsid w:val="000146D6"/>
    <w:rsid w:val="00016CC5"/>
    <w:rsid w:val="00022874"/>
    <w:rsid w:val="00027F36"/>
    <w:rsid w:val="00031797"/>
    <w:rsid w:val="00031942"/>
    <w:rsid w:val="000438F3"/>
    <w:rsid w:val="00046706"/>
    <w:rsid w:val="0004791E"/>
    <w:rsid w:val="00051939"/>
    <w:rsid w:val="00054F1B"/>
    <w:rsid w:val="000616FE"/>
    <w:rsid w:val="00062383"/>
    <w:rsid w:val="00063455"/>
    <w:rsid w:val="000717BE"/>
    <w:rsid w:val="00080BA6"/>
    <w:rsid w:val="00081CF3"/>
    <w:rsid w:val="00083F1F"/>
    <w:rsid w:val="00084861"/>
    <w:rsid w:val="0009115C"/>
    <w:rsid w:val="0009539D"/>
    <w:rsid w:val="000B1527"/>
    <w:rsid w:val="000B61F7"/>
    <w:rsid w:val="000C1B3E"/>
    <w:rsid w:val="000C389E"/>
    <w:rsid w:val="000C3EB6"/>
    <w:rsid w:val="000C4868"/>
    <w:rsid w:val="000C50CF"/>
    <w:rsid w:val="000C7134"/>
    <w:rsid w:val="000C75D9"/>
    <w:rsid w:val="000D659B"/>
    <w:rsid w:val="000E0843"/>
    <w:rsid w:val="000E62CF"/>
    <w:rsid w:val="00100A9F"/>
    <w:rsid w:val="00112287"/>
    <w:rsid w:val="00115C16"/>
    <w:rsid w:val="00117791"/>
    <w:rsid w:val="00126C16"/>
    <w:rsid w:val="00141882"/>
    <w:rsid w:val="001453CE"/>
    <w:rsid w:val="001501C6"/>
    <w:rsid w:val="00160467"/>
    <w:rsid w:val="0016327B"/>
    <w:rsid w:val="0017712D"/>
    <w:rsid w:val="001773D1"/>
    <w:rsid w:val="00177B43"/>
    <w:rsid w:val="00187B34"/>
    <w:rsid w:val="00193687"/>
    <w:rsid w:val="001C2FDB"/>
    <w:rsid w:val="001C309F"/>
    <w:rsid w:val="001C45A7"/>
    <w:rsid w:val="001C49C9"/>
    <w:rsid w:val="001D107C"/>
    <w:rsid w:val="001D3385"/>
    <w:rsid w:val="001D5E7D"/>
    <w:rsid w:val="001E0B63"/>
    <w:rsid w:val="001E139A"/>
    <w:rsid w:val="001E1A38"/>
    <w:rsid w:val="001E3E63"/>
    <w:rsid w:val="001E5EFB"/>
    <w:rsid w:val="001E7257"/>
    <w:rsid w:val="002009B0"/>
    <w:rsid w:val="00203A70"/>
    <w:rsid w:val="002058D8"/>
    <w:rsid w:val="002106FB"/>
    <w:rsid w:val="00214457"/>
    <w:rsid w:val="00215FF3"/>
    <w:rsid w:val="00230672"/>
    <w:rsid w:val="0023578D"/>
    <w:rsid w:val="00235D85"/>
    <w:rsid w:val="002403BE"/>
    <w:rsid w:val="00240AB2"/>
    <w:rsid w:val="002425CA"/>
    <w:rsid w:val="0024663D"/>
    <w:rsid w:val="00247123"/>
    <w:rsid w:val="0025062B"/>
    <w:rsid w:val="00251513"/>
    <w:rsid w:val="002629DC"/>
    <w:rsid w:val="002633CF"/>
    <w:rsid w:val="00263791"/>
    <w:rsid w:val="00265506"/>
    <w:rsid w:val="00266E4E"/>
    <w:rsid w:val="0026783D"/>
    <w:rsid w:val="0027585F"/>
    <w:rsid w:val="00277154"/>
    <w:rsid w:val="0028772C"/>
    <w:rsid w:val="0029194E"/>
    <w:rsid w:val="0029670C"/>
    <w:rsid w:val="00296E9D"/>
    <w:rsid w:val="002A5467"/>
    <w:rsid w:val="002B55D2"/>
    <w:rsid w:val="002C5FE8"/>
    <w:rsid w:val="002D037B"/>
    <w:rsid w:val="002E1010"/>
    <w:rsid w:val="002E19D4"/>
    <w:rsid w:val="002E1F3C"/>
    <w:rsid w:val="002E5514"/>
    <w:rsid w:val="002E68E2"/>
    <w:rsid w:val="002F4AE0"/>
    <w:rsid w:val="00307BBA"/>
    <w:rsid w:val="0032782D"/>
    <w:rsid w:val="003372DD"/>
    <w:rsid w:val="0036530F"/>
    <w:rsid w:val="003748CF"/>
    <w:rsid w:val="0037630B"/>
    <w:rsid w:val="00376D82"/>
    <w:rsid w:val="00385380"/>
    <w:rsid w:val="00387B25"/>
    <w:rsid w:val="00397E37"/>
    <w:rsid w:val="003C2152"/>
    <w:rsid w:val="003C2FDD"/>
    <w:rsid w:val="003C759F"/>
    <w:rsid w:val="003C7765"/>
    <w:rsid w:val="003D4D26"/>
    <w:rsid w:val="003D6234"/>
    <w:rsid w:val="003F6084"/>
    <w:rsid w:val="003F77C8"/>
    <w:rsid w:val="00403F8A"/>
    <w:rsid w:val="00404456"/>
    <w:rsid w:val="00410B76"/>
    <w:rsid w:val="00411798"/>
    <w:rsid w:val="004160FD"/>
    <w:rsid w:val="0043281D"/>
    <w:rsid w:val="00433310"/>
    <w:rsid w:val="004342FF"/>
    <w:rsid w:val="00435C49"/>
    <w:rsid w:val="0043794F"/>
    <w:rsid w:val="004379F7"/>
    <w:rsid w:val="00444834"/>
    <w:rsid w:val="004622F7"/>
    <w:rsid w:val="0046379D"/>
    <w:rsid w:val="0046453C"/>
    <w:rsid w:val="00464B07"/>
    <w:rsid w:val="00464FAD"/>
    <w:rsid w:val="004708D7"/>
    <w:rsid w:val="00473F26"/>
    <w:rsid w:val="00476D06"/>
    <w:rsid w:val="00495856"/>
    <w:rsid w:val="00496C64"/>
    <w:rsid w:val="00497084"/>
    <w:rsid w:val="004A317C"/>
    <w:rsid w:val="004A42FF"/>
    <w:rsid w:val="004A605C"/>
    <w:rsid w:val="004A7D6C"/>
    <w:rsid w:val="004B1185"/>
    <w:rsid w:val="004E627A"/>
    <w:rsid w:val="004E643A"/>
    <w:rsid w:val="004F06D5"/>
    <w:rsid w:val="004F36D4"/>
    <w:rsid w:val="004F5054"/>
    <w:rsid w:val="004F62CD"/>
    <w:rsid w:val="005143F0"/>
    <w:rsid w:val="005206CC"/>
    <w:rsid w:val="00522CD6"/>
    <w:rsid w:val="00523396"/>
    <w:rsid w:val="005246C3"/>
    <w:rsid w:val="00526FD7"/>
    <w:rsid w:val="00532A0C"/>
    <w:rsid w:val="00535DA8"/>
    <w:rsid w:val="005408A6"/>
    <w:rsid w:val="00540E8F"/>
    <w:rsid w:val="005556EF"/>
    <w:rsid w:val="005617E6"/>
    <w:rsid w:val="0056456B"/>
    <w:rsid w:val="00565C07"/>
    <w:rsid w:val="00566513"/>
    <w:rsid w:val="005753B6"/>
    <w:rsid w:val="005977BF"/>
    <w:rsid w:val="005A398F"/>
    <w:rsid w:val="005B6BC2"/>
    <w:rsid w:val="005C5122"/>
    <w:rsid w:val="005D0B1A"/>
    <w:rsid w:val="005D23C9"/>
    <w:rsid w:val="005D4EBF"/>
    <w:rsid w:val="005F5B54"/>
    <w:rsid w:val="006036ED"/>
    <w:rsid w:val="00604E33"/>
    <w:rsid w:val="00616967"/>
    <w:rsid w:val="00622E7D"/>
    <w:rsid w:val="006306AD"/>
    <w:rsid w:val="00642C76"/>
    <w:rsid w:val="00643B26"/>
    <w:rsid w:val="006441D6"/>
    <w:rsid w:val="006565A9"/>
    <w:rsid w:val="00662B56"/>
    <w:rsid w:val="006675F4"/>
    <w:rsid w:val="00685E3C"/>
    <w:rsid w:val="00695CA5"/>
    <w:rsid w:val="006A0652"/>
    <w:rsid w:val="006B1043"/>
    <w:rsid w:val="006B68EE"/>
    <w:rsid w:val="006B7725"/>
    <w:rsid w:val="006C725F"/>
    <w:rsid w:val="006D07BD"/>
    <w:rsid w:val="006D1D38"/>
    <w:rsid w:val="006E3D81"/>
    <w:rsid w:val="006E436F"/>
    <w:rsid w:val="006E79CC"/>
    <w:rsid w:val="006F22C3"/>
    <w:rsid w:val="006F398E"/>
    <w:rsid w:val="006F5616"/>
    <w:rsid w:val="007165C7"/>
    <w:rsid w:val="00717911"/>
    <w:rsid w:val="00726750"/>
    <w:rsid w:val="00746926"/>
    <w:rsid w:val="007476BE"/>
    <w:rsid w:val="00751B27"/>
    <w:rsid w:val="00764699"/>
    <w:rsid w:val="00765D53"/>
    <w:rsid w:val="00766EBD"/>
    <w:rsid w:val="00773136"/>
    <w:rsid w:val="00782ED7"/>
    <w:rsid w:val="007865AC"/>
    <w:rsid w:val="0078661D"/>
    <w:rsid w:val="0079039C"/>
    <w:rsid w:val="007915ED"/>
    <w:rsid w:val="00793B50"/>
    <w:rsid w:val="00796482"/>
    <w:rsid w:val="00797E47"/>
    <w:rsid w:val="007A4B3E"/>
    <w:rsid w:val="007A6BB3"/>
    <w:rsid w:val="007C3050"/>
    <w:rsid w:val="007C6765"/>
    <w:rsid w:val="007D3038"/>
    <w:rsid w:val="007D4778"/>
    <w:rsid w:val="007D75DA"/>
    <w:rsid w:val="007E26AD"/>
    <w:rsid w:val="007E2AAD"/>
    <w:rsid w:val="00802C3F"/>
    <w:rsid w:val="0080303C"/>
    <w:rsid w:val="008061FB"/>
    <w:rsid w:val="00810465"/>
    <w:rsid w:val="008166B3"/>
    <w:rsid w:val="00816CC9"/>
    <w:rsid w:val="00821FE2"/>
    <w:rsid w:val="00824A3A"/>
    <w:rsid w:val="00830A9D"/>
    <w:rsid w:val="00834E2A"/>
    <w:rsid w:val="00837B62"/>
    <w:rsid w:val="008425F2"/>
    <w:rsid w:val="008476F0"/>
    <w:rsid w:val="008500B0"/>
    <w:rsid w:val="008515BC"/>
    <w:rsid w:val="008553C6"/>
    <w:rsid w:val="00857953"/>
    <w:rsid w:val="00860467"/>
    <w:rsid w:val="00871113"/>
    <w:rsid w:val="00884986"/>
    <w:rsid w:val="00892217"/>
    <w:rsid w:val="00895D0B"/>
    <w:rsid w:val="008A057A"/>
    <w:rsid w:val="008A4B0A"/>
    <w:rsid w:val="008A6238"/>
    <w:rsid w:val="008B5EA9"/>
    <w:rsid w:val="008C3A2E"/>
    <w:rsid w:val="008C6E55"/>
    <w:rsid w:val="008D65A3"/>
    <w:rsid w:val="008E747A"/>
    <w:rsid w:val="008F7961"/>
    <w:rsid w:val="009009B2"/>
    <w:rsid w:val="00901FCF"/>
    <w:rsid w:val="00907A57"/>
    <w:rsid w:val="00914C3D"/>
    <w:rsid w:val="00921273"/>
    <w:rsid w:val="00921B79"/>
    <w:rsid w:val="00924361"/>
    <w:rsid w:val="00924707"/>
    <w:rsid w:val="0092747D"/>
    <w:rsid w:val="009416C1"/>
    <w:rsid w:val="009419E9"/>
    <w:rsid w:val="00942646"/>
    <w:rsid w:val="00942E0B"/>
    <w:rsid w:val="009464B7"/>
    <w:rsid w:val="00950CC8"/>
    <w:rsid w:val="00952216"/>
    <w:rsid w:val="009567C3"/>
    <w:rsid w:val="00966835"/>
    <w:rsid w:val="00972B5B"/>
    <w:rsid w:val="00977571"/>
    <w:rsid w:val="00980FC5"/>
    <w:rsid w:val="00987E45"/>
    <w:rsid w:val="009911CC"/>
    <w:rsid w:val="00991D30"/>
    <w:rsid w:val="00995F3B"/>
    <w:rsid w:val="009A208A"/>
    <w:rsid w:val="009A41D2"/>
    <w:rsid w:val="009A6AB4"/>
    <w:rsid w:val="009A6C73"/>
    <w:rsid w:val="009A7150"/>
    <w:rsid w:val="009B2E37"/>
    <w:rsid w:val="009B659E"/>
    <w:rsid w:val="009B7E37"/>
    <w:rsid w:val="009C6E86"/>
    <w:rsid w:val="009C7684"/>
    <w:rsid w:val="009D5D8F"/>
    <w:rsid w:val="009E22EC"/>
    <w:rsid w:val="009F122C"/>
    <w:rsid w:val="009F394A"/>
    <w:rsid w:val="00A0045C"/>
    <w:rsid w:val="00A14554"/>
    <w:rsid w:val="00A3023C"/>
    <w:rsid w:val="00A35C75"/>
    <w:rsid w:val="00A360FB"/>
    <w:rsid w:val="00A36ABD"/>
    <w:rsid w:val="00A376E5"/>
    <w:rsid w:val="00A40AE6"/>
    <w:rsid w:val="00A428EB"/>
    <w:rsid w:val="00A45482"/>
    <w:rsid w:val="00A455E2"/>
    <w:rsid w:val="00A55D46"/>
    <w:rsid w:val="00A60DC0"/>
    <w:rsid w:val="00A6502B"/>
    <w:rsid w:val="00A65C42"/>
    <w:rsid w:val="00A67BA7"/>
    <w:rsid w:val="00A70E25"/>
    <w:rsid w:val="00A8174D"/>
    <w:rsid w:val="00A85DD9"/>
    <w:rsid w:val="00A86FAC"/>
    <w:rsid w:val="00A92E72"/>
    <w:rsid w:val="00A94C17"/>
    <w:rsid w:val="00A952B9"/>
    <w:rsid w:val="00A961AD"/>
    <w:rsid w:val="00A96D97"/>
    <w:rsid w:val="00A97D4B"/>
    <w:rsid w:val="00AA1AC8"/>
    <w:rsid w:val="00AA2B84"/>
    <w:rsid w:val="00AB2F63"/>
    <w:rsid w:val="00AC0F19"/>
    <w:rsid w:val="00AD5303"/>
    <w:rsid w:val="00B03336"/>
    <w:rsid w:val="00B1362E"/>
    <w:rsid w:val="00B17A90"/>
    <w:rsid w:val="00B17B23"/>
    <w:rsid w:val="00B210D1"/>
    <w:rsid w:val="00B351D7"/>
    <w:rsid w:val="00B3743C"/>
    <w:rsid w:val="00B43300"/>
    <w:rsid w:val="00B55B5A"/>
    <w:rsid w:val="00B57594"/>
    <w:rsid w:val="00B60EC6"/>
    <w:rsid w:val="00B64411"/>
    <w:rsid w:val="00B671E5"/>
    <w:rsid w:val="00B7085E"/>
    <w:rsid w:val="00B7407A"/>
    <w:rsid w:val="00B76BDD"/>
    <w:rsid w:val="00B91262"/>
    <w:rsid w:val="00B96A78"/>
    <w:rsid w:val="00BB1548"/>
    <w:rsid w:val="00BC0B19"/>
    <w:rsid w:val="00BC2820"/>
    <w:rsid w:val="00BE1979"/>
    <w:rsid w:val="00BF0ACC"/>
    <w:rsid w:val="00BF22AD"/>
    <w:rsid w:val="00BF5333"/>
    <w:rsid w:val="00BF592A"/>
    <w:rsid w:val="00C140CC"/>
    <w:rsid w:val="00C172C5"/>
    <w:rsid w:val="00C22A33"/>
    <w:rsid w:val="00C24408"/>
    <w:rsid w:val="00C26721"/>
    <w:rsid w:val="00C3783E"/>
    <w:rsid w:val="00C43DDE"/>
    <w:rsid w:val="00C53C21"/>
    <w:rsid w:val="00C53FC2"/>
    <w:rsid w:val="00C57226"/>
    <w:rsid w:val="00C60184"/>
    <w:rsid w:val="00C611EA"/>
    <w:rsid w:val="00C72084"/>
    <w:rsid w:val="00C9420E"/>
    <w:rsid w:val="00CA3B6F"/>
    <w:rsid w:val="00CA7569"/>
    <w:rsid w:val="00CA7676"/>
    <w:rsid w:val="00CB0A8F"/>
    <w:rsid w:val="00CB0DE2"/>
    <w:rsid w:val="00CB3F95"/>
    <w:rsid w:val="00CB51C1"/>
    <w:rsid w:val="00CB723D"/>
    <w:rsid w:val="00CC2194"/>
    <w:rsid w:val="00CC2B77"/>
    <w:rsid w:val="00CC3A6C"/>
    <w:rsid w:val="00CD1C90"/>
    <w:rsid w:val="00CD2813"/>
    <w:rsid w:val="00CD4C68"/>
    <w:rsid w:val="00CD7E53"/>
    <w:rsid w:val="00CE0125"/>
    <w:rsid w:val="00CE72A6"/>
    <w:rsid w:val="00CF0A1C"/>
    <w:rsid w:val="00CF6417"/>
    <w:rsid w:val="00D01032"/>
    <w:rsid w:val="00D146AD"/>
    <w:rsid w:val="00D30135"/>
    <w:rsid w:val="00D31D99"/>
    <w:rsid w:val="00D3430C"/>
    <w:rsid w:val="00D36DBF"/>
    <w:rsid w:val="00D43720"/>
    <w:rsid w:val="00D57025"/>
    <w:rsid w:val="00D57042"/>
    <w:rsid w:val="00D5785F"/>
    <w:rsid w:val="00D61CC7"/>
    <w:rsid w:val="00D64517"/>
    <w:rsid w:val="00D648BF"/>
    <w:rsid w:val="00D65B2B"/>
    <w:rsid w:val="00D76371"/>
    <w:rsid w:val="00D8752E"/>
    <w:rsid w:val="00D90DEB"/>
    <w:rsid w:val="00D939A6"/>
    <w:rsid w:val="00D957D9"/>
    <w:rsid w:val="00DA17A0"/>
    <w:rsid w:val="00DA4AEC"/>
    <w:rsid w:val="00DB0A58"/>
    <w:rsid w:val="00DB3F66"/>
    <w:rsid w:val="00DB61ED"/>
    <w:rsid w:val="00DB6343"/>
    <w:rsid w:val="00DC1486"/>
    <w:rsid w:val="00DD62D7"/>
    <w:rsid w:val="00DD65F5"/>
    <w:rsid w:val="00DE2D5B"/>
    <w:rsid w:val="00DE768B"/>
    <w:rsid w:val="00DF0057"/>
    <w:rsid w:val="00DF1734"/>
    <w:rsid w:val="00DF1BC6"/>
    <w:rsid w:val="00DF57AB"/>
    <w:rsid w:val="00E00B0E"/>
    <w:rsid w:val="00E00C00"/>
    <w:rsid w:val="00E02E5F"/>
    <w:rsid w:val="00E04069"/>
    <w:rsid w:val="00E20F98"/>
    <w:rsid w:val="00E225CD"/>
    <w:rsid w:val="00E26055"/>
    <w:rsid w:val="00E366A6"/>
    <w:rsid w:val="00E3741E"/>
    <w:rsid w:val="00E4022C"/>
    <w:rsid w:val="00E41553"/>
    <w:rsid w:val="00E50A6A"/>
    <w:rsid w:val="00E52A1C"/>
    <w:rsid w:val="00E56E79"/>
    <w:rsid w:val="00E66C74"/>
    <w:rsid w:val="00E75E13"/>
    <w:rsid w:val="00E861F7"/>
    <w:rsid w:val="00E9430D"/>
    <w:rsid w:val="00EB3639"/>
    <w:rsid w:val="00EB3B41"/>
    <w:rsid w:val="00EC007A"/>
    <w:rsid w:val="00EC0BE8"/>
    <w:rsid w:val="00EC4867"/>
    <w:rsid w:val="00EC766C"/>
    <w:rsid w:val="00ED42F4"/>
    <w:rsid w:val="00ED6223"/>
    <w:rsid w:val="00ED672E"/>
    <w:rsid w:val="00EE2749"/>
    <w:rsid w:val="00EE2B48"/>
    <w:rsid w:val="00EF159D"/>
    <w:rsid w:val="00F02FCF"/>
    <w:rsid w:val="00F04C48"/>
    <w:rsid w:val="00F051A8"/>
    <w:rsid w:val="00F10719"/>
    <w:rsid w:val="00F169CC"/>
    <w:rsid w:val="00F16C6F"/>
    <w:rsid w:val="00F24297"/>
    <w:rsid w:val="00F25E25"/>
    <w:rsid w:val="00F30992"/>
    <w:rsid w:val="00F32B40"/>
    <w:rsid w:val="00F46E54"/>
    <w:rsid w:val="00F477CF"/>
    <w:rsid w:val="00F56A40"/>
    <w:rsid w:val="00F60AEB"/>
    <w:rsid w:val="00F620F1"/>
    <w:rsid w:val="00F65352"/>
    <w:rsid w:val="00F6749F"/>
    <w:rsid w:val="00F70F9A"/>
    <w:rsid w:val="00F71EB7"/>
    <w:rsid w:val="00F753D5"/>
    <w:rsid w:val="00F77F4C"/>
    <w:rsid w:val="00F91BE5"/>
    <w:rsid w:val="00F9622F"/>
    <w:rsid w:val="00FA0FAA"/>
    <w:rsid w:val="00FC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35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8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link w:val="30"/>
    <w:uiPriority w:val="9"/>
    <w:qFormat/>
    <w:rsid w:val="00D30135"/>
    <w:pPr>
      <w:spacing w:before="100" w:beforeAutospacing="1" w:after="100" w:afterAutospacing="1"/>
      <w:outlineLvl w:val="2"/>
    </w:pPr>
    <w:rPr>
      <w:rFonts w:ascii="Angsana New" w:eastAsia="Times New Roman" w:hAnsi="Angsana New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8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135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D30135"/>
  </w:style>
  <w:style w:type="paragraph" w:styleId="a5">
    <w:name w:val="footer"/>
    <w:basedOn w:val="a"/>
    <w:link w:val="a6"/>
    <w:uiPriority w:val="99"/>
    <w:unhideWhenUsed/>
    <w:rsid w:val="00D30135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D30135"/>
  </w:style>
  <w:style w:type="paragraph" w:styleId="a7">
    <w:name w:val="Balloon Text"/>
    <w:basedOn w:val="a"/>
    <w:link w:val="a8"/>
    <w:uiPriority w:val="99"/>
    <w:semiHidden/>
    <w:unhideWhenUsed/>
    <w:rsid w:val="00D30135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30135"/>
    <w:rPr>
      <w:rFonts w:ascii="Tahoma" w:hAnsi="Tahoma" w:cs="Angsana New"/>
      <w:sz w:val="16"/>
      <w:szCs w:val="20"/>
    </w:rPr>
  </w:style>
  <w:style w:type="character" w:customStyle="1" w:styleId="30">
    <w:name w:val="หัวเรื่อง 3 อักขระ"/>
    <w:basedOn w:val="a0"/>
    <w:link w:val="3"/>
    <w:uiPriority w:val="9"/>
    <w:rsid w:val="00D30135"/>
    <w:rPr>
      <w:rFonts w:ascii="Angsana New" w:eastAsia="Times New Roman" w:hAnsi="Angsana New" w:cs="Angsana New"/>
      <w:b/>
      <w:bCs/>
      <w:sz w:val="27"/>
      <w:szCs w:val="27"/>
    </w:rPr>
  </w:style>
  <w:style w:type="table" w:styleId="a9">
    <w:name w:val="Table Grid"/>
    <w:basedOn w:val="a1"/>
    <w:rsid w:val="00D30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3013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C766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6502B"/>
    <w:pPr>
      <w:spacing w:before="100" w:beforeAutospacing="1" w:after="100" w:afterAutospacing="1"/>
    </w:pPr>
    <w:rPr>
      <w:rFonts w:ascii="Angsana New" w:eastAsia="Times New Roman" w:hAnsi="Angsana New"/>
      <w:sz w:val="28"/>
      <w:lang w:eastAsia="en-US"/>
    </w:rPr>
  </w:style>
  <w:style w:type="paragraph" w:styleId="ad">
    <w:name w:val="footnote text"/>
    <w:basedOn w:val="a"/>
    <w:link w:val="ae"/>
    <w:rsid w:val="0043281D"/>
    <w:rPr>
      <w:rFonts w:ascii="MS Sans Serif" w:eastAsia="Cordia New" w:hAnsi="MS Sans Serif"/>
      <w:sz w:val="28"/>
      <w:lang w:eastAsia="en-US"/>
    </w:rPr>
  </w:style>
  <w:style w:type="character" w:customStyle="1" w:styleId="ae">
    <w:name w:val="ข้อความเชิงอรรถ อักขระ"/>
    <w:basedOn w:val="a0"/>
    <w:link w:val="ad"/>
    <w:rsid w:val="0043281D"/>
    <w:rPr>
      <w:rFonts w:ascii="MS Sans Serif" w:eastAsia="Cordia New" w:hAnsi="MS Sans Serif" w:cs="Angsana New"/>
      <w:sz w:val="28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43281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43281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zh-CN"/>
    </w:rPr>
  </w:style>
  <w:style w:type="paragraph" w:customStyle="1" w:styleId="Default">
    <w:name w:val="Default"/>
    <w:uiPriority w:val="99"/>
    <w:rsid w:val="005D0B1A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765D53"/>
    <w:pPr>
      <w:spacing w:after="60"/>
      <w:jc w:val="center"/>
      <w:outlineLvl w:val="1"/>
    </w:pPr>
    <w:rPr>
      <w:rFonts w:ascii="Cambria" w:eastAsia="Times New Roman" w:hAnsi="Cambria"/>
      <w:szCs w:val="30"/>
      <w:lang w:eastAsia="en-US"/>
    </w:rPr>
  </w:style>
  <w:style w:type="character" w:customStyle="1" w:styleId="af0">
    <w:name w:val="ชื่อเรื่องรอง อักขระ"/>
    <w:basedOn w:val="a0"/>
    <w:link w:val="af"/>
    <w:rsid w:val="00765D53"/>
    <w:rPr>
      <w:rFonts w:ascii="Cambria" w:eastAsia="Times New Roman" w:hAnsi="Cambria" w:cs="Angsana New"/>
      <w:sz w:val="24"/>
      <w:szCs w:val="30"/>
    </w:rPr>
  </w:style>
  <w:style w:type="paragraph" w:styleId="af1">
    <w:name w:val="No Spacing"/>
    <w:link w:val="af2"/>
    <w:uiPriority w:val="1"/>
    <w:qFormat/>
    <w:rsid w:val="00E4022C"/>
    <w:pPr>
      <w:spacing w:after="0" w:line="240" w:lineRule="auto"/>
    </w:pPr>
    <w:rPr>
      <w:rFonts w:ascii="Angsana New" w:eastAsia="Calibri" w:hAnsi="Angsana New" w:cs="Angsana New"/>
      <w:sz w:val="32"/>
      <w:szCs w:val="40"/>
    </w:rPr>
  </w:style>
  <w:style w:type="paragraph" w:customStyle="1" w:styleId="1">
    <w:name w:val="รายการย่อหน้า1"/>
    <w:basedOn w:val="a"/>
    <w:qFormat/>
    <w:rsid w:val="00E4022C"/>
    <w:pPr>
      <w:ind w:left="720"/>
    </w:pPr>
    <w:rPr>
      <w:rFonts w:eastAsia="Times New Roman"/>
      <w:lang w:eastAsia="en-US"/>
    </w:rPr>
  </w:style>
  <w:style w:type="character" w:customStyle="1" w:styleId="af2">
    <w:name w:val="ไม่มีการเว้นระยะห่าง อักขระ"/>
    <w:link w:val="af1"/>
    <w:uiPriority w:val="1"/>
    <w:rsid w:val="00E4022C"/>
    <w:rPr>
      <w:rFonts w:ascii="Angsana New" w:eastAsia="Calibri" w:hAnsi="Angsana New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35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8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link w:val="30"/>
    <w:uiPriority w:val="9"/>
    <w:qFormat/>
    <w:rsid w:val="00D30135"/>
    <w:pPr>
      <w:spacing w:before="100" w:beforeAutospacing="1" w:after="100" w:afterAutospacing="1"/>
      <w:outlineLvl w:val="2"/>
    </w:pPr>
    <w:rPr>
      <w:rFonts w:ascii="Angsana New" w:eastAsia="Times New Roman" w:hAnsi="Angsana New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8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135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D30135"/>
  </w:style>
  <w:style w:type="paragraph" w:styleId="a5">
    <w:name w:val="footer"/>
    <w:basedOn w:val="a"/>
    <w:link w:val="a6"/>
    <w:uiPriority w:val="99"/>
    <w:unhideWhenUsed/>
    <w:rsid w:val="00D30135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D30135"/>
  </w:style>
  <w:style w:type="paragraph" w:styleId="a7">
    <w:name w:val="Balloon Text"/>
    <w:basedOn w:val="a"/>
    <w:link w:val="a8"/>
    <w:uiPriority w:val="99"/>
    <w:semiHidden/>
    <w:unhideWhenUsed/>
    <w:rsid w:val="00D30135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30135"/>
    <w:rPr>
      <w:rFonts w:ascii="Tahoma" w:hAnsi="Tahoma" w:cs="Angsana New"/>
      <w:sz w:val="16"/>
      <w:szCs w:val="20"/>
    </w:rPr>
  </w:style>
  <w:style w:type="character" w:customStyle="1" w:styleId="30">
    <w:name w:val="หัวเรื่อง 3 อักขระ"/>
    <w:basedOn w:val="a0"/>
    <w:link w:val="3"/>
    <w:uiPriority w:val="9"/>
    <w:rsid w:val="00D30135"/>
    <w:rPr>
      <w:rFonts w:ascii="Angsana New" w:eastAsia="Times New Roman" w:hAnsi="Angsana New" w:cs="Angsana New"/>
      <w:b/>
      <w:bCs/>
      <w:sz w:val="27"/>
      <w:szCs w:val="27"/>
    </w:rPr>
  </w:style>
  <w:style w:type="table" w:styleId="a9">
    <w:name w:val="Table Grid"/>
    <w:basedOn w:val="a1"/>
    <w:rsid w:val="00D30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3013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C766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6502B"/>
    <w:pPr>
      <w:spacing w:before="100" w:beforeAutospacing="1" w:after="100" w:afterAutospacing="1"/>
    </w:pPr>
    <w:rPr>
      <w:rFonts w:ascii="Angsana New" w:eastAsia="Times New Roman" w:hAnsi="Angsana New"/>
      <w:sz w:val="28"/>
      <w:lang w:eastAsia="en-US"/>
    </w:rPr>
  </w:style>
  <w:style w:type="paragraph" w:styleId="ad">
    <w:name w:val="footnote text"/>
    <w:basedOn w:val="a"/>
    <w:link w:val="ae"/>
    <w:rsid w:val="0043281D"/>
    <w:rPr>
      <w:rFonts w:ascii="ms Sans Serif" w:eastAsia="Cordia New" w:hAnsi="ms Sans Serif"/>
      <w:sz w:val="28"/>
      <w:lang w:eastAsia="en-US"/>
    </w:rPr>
  </w:style>
  <w:style w:type="character" w:customStyle="1" w:styleId="ae">
    <w:name w:val="ข้อความเชิงอรรถ อักขระ"/>
    <w:basedOn w:val="a0"/>
    <w:link w:val="ad"/>
    <w:rsid w:val="0043281D"/>
    <w:rPr>
      <w:rFonts w:ascii="ms Sans Serif" w:eastAsia="Cordia New" w:hAnsi="ms Sans Serif" w:cs="Angsana New"/>
      <w:sz w:val="28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43281D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43281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zh-CN"/>
    </w:rPr>
  </w:style>
  <w:style w:type="paragraph" w:customStyle="1" w:styleId="Default">
    <w:name w:val="Default"/>
    <w:rsid w:val="005D0B1A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E45D0-4ED1-4630-AA6A-E1CDE305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29</Pages>
  <Words>4653</Words>
  <Characters>26528</Characters>
  <Application>Microsoft Office Word</Application>
  <DocSecurity>0</DocSecurity>
  <Lines>221</Lines>
  <Paragraphs>62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KhonKaen University</Company>
  <LinksUpToDate>false</LinksUpToDate>
  <CharactersWithSpaces>31119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It-corner</dc:creator>
  <cp:lastModifiedBy>USER</cp:lastModifiedBy>
  <cp:revision>113</cp:revision>
  <cp:lastPrinted>2015-05-28T10:02:00Z</cp:lastPrinted>
  <dcterms:created xsi:type="dcterms:W3CDTF">2015-04-27T09:19:00Z</dcterms:created>
  <dcterms:modified xsi:type="dcterms:W3CDTF">2015-05-28T10:03:00Z</dcterms:modified>
</cp:coreProperties>
</file>