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4F6AB8" w:rsidRPr="00B9308D" w:rsidTr="004F6AB8">
        <w:trPr>
          <w:tblHeader/>
        </w:trPr>
        <w:tc>
          <w:tcPr>
            <w:tcW w:w="2127" w:type="dxa"/>
            <w:vMerge w:val="restart"/>
            <w:vAlign w:val="center"/>
          </w:tcPr>
          <w:p w:rsidR="004F6AB8" w:rsidRPr="00B9308D" w:rsidRDefault="004F6AB8" w:rsidP="004F6AB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B9308D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4F6AB8" w:rsidRPr="00B9308D" w:rsidRDefault="004F6AB8" w:rsidP="004F6AB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4F6AB8" w:rsidRPr="00B9308D" w:rsidRDefault="004F6AB8" w:rsidP="004F6AB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4F6AB8" w:rsidRPr="00B9308D" w:rsidTr="00E11C63">
        <w:trPr>
          <w:tblHeader/>
        </w:trPr>
        <w:tc>
          <w:tcPr>
            <w:tcW w:w="2127" w:type="dxa"/>
            <w:vMerge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4F6AB8" w:rsidRPr="00B9308D" w:rsidRDefault="004F6AB8" w:rsidP="004F6AB8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4F6AB8" w:rsidRPr="00B9308D" w:rsidRDefault="004F6AB8" w:rsidP="009C327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F6AB8" w:rsidRPr="00B9308D" w:rsidTr="00A465BD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4F6AB8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615D2">
              <w:rPr>
                <w:rFonts w:ascii="TH SarabunPSK" w:hAnsi="TH SarabunPSK" w:cs="TH SarabunPSK"/>
                <w:color w:val="000000"/>
                <w:sz w:val="28"/>
              </w:rPr>
              <w:t xml:space="preserve">A : </w:t>
            </w:r>
            <w:r w:rsidRPr="003615D2">
              <w:rPr>
                <w:rFonts w:ascii="TH SarabunPSK" w:hAnsi="TH SarabunPSK" w:cs="TH SarabunPSK"/>
                <w:color w:val="000000"/>
                <w:sz w:val="28"/>
                <w:cs/>
              </w:rPr>
              <w:t>กรณีปฏิบัติการแก้ไข</w:t>
            </w:r>
          </w:p>
        </w:tc>
      </w:tr>
      <w:tr w:rsidR="004F6AB8" w:rsidRPr="00B9308D" w:rsidTr="004F6AB8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ind w:left="337" w:right="-108" w:hanging="38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1.   รวบรวมปัญหาและคำร้องเรียน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รวบรวมแบบสรุปสถานะของสิ่งที่ต้องปฏิบัติการแก้ไขและป้องกัน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(FM42-07)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ซึ่งเป็นปัญหาจากการตรวจติดตามคุณภาพภายใน   </w:t>
            </w:r>
          </w:p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1.2  ข้อร้องเรียน  ข้อเสนอแนะ และข้อบกพร่อง  ในการปฏิบัติงานจากนักศึกษา  ผู้ปกครอง  ผู้ปฏิบัติงาน  ผู้รับบริการ  ผู้มีส่วนร่วมและบุคคลทั่วไป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4F6AB8" w:rsidRPr="00B9308D" w:rsidTr="004F6AB8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ind w:left="337" w:right="-108" w:hanging="38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6AB8" w:rsidRPr="00B9308D" w:rsidRDefault="004F6AB8" w:rsidP="00651B12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4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จำแนกปัญหาและคำร้องเรียน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numPr>
                <w:ilvl w:val="1"/>
                <w:numId w:val="5"/>
              </w:numPr>
              <w:tabs>
                <w:tab w:val="clear" w:pos="420"/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  <w:t xml:space="preserve">จำแนกปัญหาและคำร้องเรียนบันทึกลงใน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szCs w:val="28"/>
              </w:rPr>
              <w:t>(FM43-01)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  <w:t xml:space="preserve"> ช่อง พบสาเหตุจาก และช่อง ข้อมูลจากการค้นพบ</w:t>
            </w:r>
          </w:p>
          <w:p w:rsidR="00C9121F" w:rsidRPr="00B9308D" w:rsidRDefault="00C9121F" w:rsidP="00C9121F">
            <w:pPr>
              <w:pStyle w:val="3"/>
              <w:numPr>
                <w:ilvl w:val="1"/>
                <w:numId w:val="5"/>
              </w:numPr>
              <w:tabs>
                <w:tab w:val="clear" w:pos="420"/>
                <w:tab w:val="left" w:pos="510"/>
                <w:tab w:val="left" w:pos="936"/>
              </w:tabs>
              <w:ind w:left="442" w:hanging="442"/>
              <w:jc w:val="left"/>
              <w:rPr>
                <w:rFonts w:ascii="TH SarabunPSK" w:hAnsi="TH SarabunPSK" w:cs="TH SarabunPSK"/>
                <w:color w:val="000000"/>
                <w:sz w:val="28"/>
                <w:szCs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  <w:t>เสนอคณบดี/ผู้อำนวยการสำนักงานวิทยาเขตพิจารณา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</w:tr>
      <w:tr w:rsidR="00C9121F" w:rsidRPr="00B9308D" w:rsidTr="004F6AB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4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numPr>
                <w:ilvl w:val="1"/>
                <w:numId w:val="5"/>
              </w:numPr>
              <w:tabs>
                <w:tab w:val="clear" w:pos="420"/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firstLine="0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</w:tr>
      <w:tr w:rsidR="00C9121F" w:rsidRPr="00B9308D" w:rsidTr="004F6AB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4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มอบหมายผู้สืบค้น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  <w:t xml:space="preserve">3.1  </w:t>
            </w:r>
            <w:r>
              <w:rPr>
                <w:rFonts w:ascii="TH SarabunPSK" w:hAnsi="TH SarabunPSK" w:cs="TH SarabunPSK" w:hint="cs"/>
                <w:color w:val="000000"/>
                <w:sz w:val="28"/>
                <w:szCs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  <w:t xml:space="preserve">มอบหมายผู้สืบค้นซึ่งเป็นบุคคลที่มีความเหมาะสมเพื่อหาสาเหตุที่แท้จริง  </w:t>
            </w:r>
          </w:p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</w:tr>
      <w:tr w:rsidR="00C9121F" w:rsidRPr="00B9308D" w:rsidTr="004F6AB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4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pStyle w:val="3"/>
              <w:tabs>
                <w:tab w:val="left" w:pos="510"/>
                <w:tab w:val="left" w:pos="936"/>
              </w:tabs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szCs w:val="28"/>
                <w:cs/>
              </w:rPr>
            </w:pPr>
          </w:p>
        </w:tc>
      </w:tr>
      <w:tr w:rsidR="00C9121F" w:rsidRPr="00B9308D" w:rsidTr="004F6AB8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ind w:left="337" w:hanging="337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4.  สืบค้นหาสาเหตุที่แท้จริงวิเคราะห์สาเหตุและกำหนดวิธีการแก้ไขและป้องกันปัญหา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1"/>
                <w:numId w:val="6"/>
              </w:numPr>
              <w:tabs>
                <w:tab w:val="clear" w:pos="420"/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สืบค้นหาสาเหตุที่แท้จริงจากบุคลากรและกิจกรรมที่เกี่ยวข้อง  และบันทึกลงใน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ช่องการสืบ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ค้นหาสาเหตุที่แท้จริง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(A)</w:t>
            </w:r>
          </w:p>
          <w:p w:rsidR="00C9121F" w:rsidRPr="00B9308D" w:rsidRDefault="00C9121F" w:rsidP="00C9121F">
            <w:pPr>
              <w:numPr>
                <w:ilvl w:val="1"/>
                <w:numId w:val="6"/>
              </w:numPr>
              <w:tabs>
                <w:tab w:val="clear" w:pos="420"/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วิเคราะห์และกำหนดแนวทางแก้ไข  และบันทึกลงใน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ช่องกา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ร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ป้องกันไม่ให้เกิดซ้ำ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(B)</w:t>
            </w:r>
          </w:p>
          <w:p w:rsidR="00C9121F" w:rsidRPr="00E8287B" w:rsidRDefault="00C9121F" w:rsidP="00C9121F">
            <w:pPr>
              <w:numPr>
                <w:ilvl w:val="1"/>
                <w:numId w:val="6"/>
              </w:numPr>
              <w:tabs>
                <w:tab w:val="clear" w:pos="420"/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เสนอคณบดี/ผู้อำนวยการสำนักงานวิทยาเขต ที่พบปัญหาหรือข้อร้องเรียน 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ind w:left="337" w:hanging="33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1"/>
                <w:numId w:val="6"/>
              </w:numPr>
              <w:tabs>
                <w:tab w:val="clear" w:pos="420"/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ind w:left="337" w:right="-108" w:hanging="33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5.  แจ้งผู้แก้ไข/ป้องกัน/ ผู้เกี่ยวข้อง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5.1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แจ้งผู้แก้ไข/ป้องกัน หรือผู้ที่เกี่ยวข้อง มาลงนามรับทราบ</w:t>
            </w:r>
          </w:p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5.2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ab/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นำเสนอคณบดี/ผู้อำนวยการสำนักงานวิทยาเขต  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ind w:left="337" w:right="-108" w:hanging="33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line="240" w:lineRule="auto"/>
              <w:ind w:left="337" w:hanging="33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6.  ดำเนินการแก้ไขและป้องกัน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6.1  ดำเนินการแก้ไขและป้องกัน  ตามที่กำหนดไว้ในช่องป้องกันไม่ให้เกิดซ้ำ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B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)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(FM43-01)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line="240" w:lineRule="auto"/>
              <w:ind w:left="337" w:hanging="33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54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</w:rPr>
              <w:lastRenderedPageBreak/>
              <w:t xml:space="preserve">7.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มอบหมายผู้ตรวจ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7.1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มอบหมายผู้ตรวจซึ่งเป็นบุคคลที่มีความเหมาะสม  ให้ดำเนินการยืนยัน/ติดตามผล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54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/>
              <w:ind w:right="-108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ยืนยัน/ติดตามผล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8.1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ดำเนินการตรวจตามที่กำหนดไว้ในช่องการยืนยัน/ติดตามผล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C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)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  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8.2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นำเสนอ คณบดี/ผู้อำนวยการสำนักงานวิทยาเขต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ลงนามและส่งเอกสารต้นฉบับ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9.1  ลงนามในช่องยืนยัน/ติดตามผล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C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)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ส่งเอกสารต้นฉบับ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ให้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QMR/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ผู้ช่วย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QMR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แจกจ่ายผู้เกี่ยวข้อง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i/>
                <w:iCs/>
                <w:color w:val="000000"/>
                <w:sz w:val="28"/>
                <w:u w:val="single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10.1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ดำเนินการในช่องแจกจ่ายผู้เกี่ยวข้อง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D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)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หน้า 2 ดังนี้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  -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จัดเก็บต้นฉบับ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(FM43-01)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  -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สำเนา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ส่งให้กับหน่วยงานที่เกี่ยวข้อง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-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ประกาศให้ผู้ที่เกี่ยวข้องรับทราบ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88" w:hanging="58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กรอกข้อมูล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11.1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กรอกข้อมูลจากแบบรายงานการปฏิบัติการแก้ไขและป้องกัน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ลงในทะเบียนควบคุมแบบรายงานการปฏิบัติการแก้ไขและป้องกัน/ใบขอเสนอเพื่อปฏิบัติการป้องกันสิ่งผิดปกติ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(FM43-03)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57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รวบรวมและสรุปแบบรายงานการปฏิบัติการแก้ไขและป้องกัน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12.1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รวบรวมและสรุปแบบรายงานการปฏิบัติการแก้ไขและป้องกัน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(FM43-01)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และนำเข้าที่ประชุมคณะกรรมการบริหารคุณภาพ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QMRC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57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numPr>
                <w:ilvl w:val="0"/>
                <w:numId w:val="7"/>
              </w:numPr>
              <w:tabs>
                <w:tab w:val="left" w:pos="340"/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507" w:hanging="50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5C040A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3615D2">
              <w:rPr>
                <w:rFonts w:ascii="TH SarabunPSK" w:hAnsi="TH SarabunPSK" w:cs="TH SarabunPSK"/>
                <w:color w:val="000000"/>
                <w:sz w:val="28"/>
              </w:rPr>
              <w:t xml:space="preserve">B : </w:t>
            </w:r>
            <w:r w:rsidRPr="003615D2">
              <w:rPr>
                <w:rFonts w:ascii="TH SarabunPSK" w:hAnsi="TH SarabunPSK" w:cs="TH SarabunPSK"/>
                <w:color w:val="000000"/>
                <w:sz w:val="28"/>
                <w:cs/>
              </w:rPr>
              <w:t>กรณีปฏิบัติการป้องกัน</w:t>
            </w:r>
          </w:p>
        </w:tc>
      </w:tr>
      <w:tr w:rsidR="00C9121F" w:rsidRPr="00B9308D" w:rsidTr="004F6AB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310" w:right="-108" w:hanging="310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1.  กรอกข้อมูล/ปัญหาที่มีแนวโน้มว่าจะเกิด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1.1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กรอกข้อมูล/ปัญหาที่มีแนวโน้มว่าจะเกิดในใบขอเสนอเพื่อปฏิบัติการป้องกันสิ่งผิดปกติ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FM43-02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)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1.2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จัดส่งให้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 QMR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/ผู้ช่วย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QMR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310" w:right="-108" w:hanging="31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310" w:right="-108" w:hanging="310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lastRenderedPageBreak/>
              <w:t>2.  ลงนามและมอบหมายผู้สืบค้น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2.1 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QMR/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ผู้ช่วย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QMR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ลงนามในใบขอเสนอเพื่อปฏิบัติการป้องกันสิ่งผิดปกติ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FM43-02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) 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2.2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มอบหมายผู้สืบค้นขอ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งหน่วยงานที่เกี่ยวข้องวิเคราะห์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สาเหตุของปัญหาและวิธีป้องกัน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C9121F" w:rsidRPr="00B9308D" w:rsidTr="004F6AB8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310" w:right="-108" w:hanging="31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C9121F" w:rsidRPr="00B9308D" w:rsidTr="004F6AB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spacing w:line="240" w:lineRule="auto"/>
              <w:ind w:left="286" w:right="-108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3.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วิเคราะห์สาเหตุของปัญหาและวิธีป้องกัน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3.1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วิเคราะห์สาเหตุของปัญหาที่มีแนวโน้มว่าจะเกิด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3.2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หาวิธีป้องกันปัญหาที่มีแนวโน้มว่าจะเกิด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3.3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เสนอ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 QMR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/ผู้ช่วย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 QMR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C9121F" w:rsidRPr="00B9308D" w:rsidTr="004F6AB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spacing w:line="240" w:lineRule="auto"/>
              <w:ind w:left="286" w:right="-108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C9121F" w:rsidRPr="00B9308D" w:rsidTr="004F6AB8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-50"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4.  พิจารณา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4.1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พิจารณาการวิเคราะห์สาเหตุและวิธีการป้องกัน</w:t>
            </w:r>
          </w:p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firstLine="159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-   ถ้าไม่อนุมัติให้ดำเนินการตามขั้นตอนที่ 3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ใหม่</w:t>
            </w:r>
          </w:p>
          <w:p w:rsidR="00C9121F" w:rsidRPr="00B9308D" w:rsidRDefault="00C9121F" w:rsidP="00C9121F">
            <w:pPr>
              <w:tabs>
                <w:tab w:val="left" w:pos="936"/>
              </w:tabs>
              <w:spacing w:after="0" w:line="240" w:lineRule="auto"/>
              <w:ind w:left="885" w:hanging="28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-   ถ้าอนุมัติ ให้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QMR/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ผู้ช่วย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QMR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ลงนามและแจ้งคณบดี/ผู้อำนวยการสำนักงานวิทยาเขต มาลงนามรับทราบ พร้อมทั้งกำหนดวันแล้วเสร็จ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-50"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left="28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5.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ดำเนินการป้องกันปัญหาที่มีแนวโน้มว่าจะเกิด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4F6AB8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5.1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 xml:space="preserve">ดำเนินการป้องกันปัญหาที่มีแนวโน้มว่าจะเกิดตามวิธีป้องกันที่ระบุไว้ใน 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(FM43-02)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spacing w:after="0" w:line="240" w:lineRule="auto"/>
              <w:ind w:left="28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spacing w:after="0"/>
              <w:ind w:left="-50"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6.  ยืนยันผล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6.1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ดำเนินการยืนยันผลการป้องกันปัญหา ตามที่กำหนด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 xml:space="preserve">ใน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(FM43-02)</w:t>
            </w:r>
          </w:p>
          <w:p w:rsidR="00C9121F" w:rsidRPr="00B9308D" w:rsidRDefault="00C9121F" w:rsidP="00C9121F">
            <w:pPr>
              <w:spacing w:after="0" w:line="240" w:lineRule="auto"/>
              <w:ind w:left="790" w:hanging="79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        -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ถ้าการดำเนินการป้องกัน ไม่บรรลุผล ให้กลับไปดำเนินการตามขั้นตอนที่ 3 ใหม่</w:t>
            </w:r>
          </w:p>
          <w:p w:rsidR="00C9121F" w:rsidRPr="00B9308D" w:rsidRDefault="00C9121F" w:rsidP="00C9121F">
            <w:pPr>
              <w:tabs>
                <w:tab w:val="left" w:pos="872"/>
                <w:tab w:val="left" w:pos="936"/>
              </w:tabs>
              <w:spacing w:after="0" w:line="240" w:lineRule="auto"/>
              <w:ind w:left="872" w:hanging="87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 -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ถ้าการดำเนินการป้องกัน บรรลุผล อาจให้มีการจัดทำเป็นวิธีการปฏิบัติงาน</w:t>
            </w:r>
          </w:p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6.2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สำเนา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(FM43-02)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ส่งให้กับหน่วยงานที่เกี่ยวข้อง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107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-50"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73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-50" w:right="-10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</w:rPr>
              <w:t xml:space="preserve">7. 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กรอกข้อมูล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7.1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กรอกข้อมูลจากแบบใบขอเสนอเพื่อปฏิบัติการป้องกันสิ่งผิดปกติ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FM43-02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) ลงในทะเบียนควบคุมแบบรายงานการปฏิบัติการแก้ไขและป้องกัน/ใบขอเสนอเพื่อปฏิบัติการป้องกันสิ่งผิดปกติ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FM43-03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73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ind w:left="-50" w:right="-108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936"/>
              </w:tabs>
              <w:spacing w:line="240" w:lineRule="auto"/>
              <w:ind w:left="446" w:hanging="44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C9121F" w:rsidRPr="00B9308D" w:rsidTr="004F6AB8">
        <w:trPr>
          <w:trHeight w:val="57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spacing w:line="240" w:lineRule="auto"/>
              <w:ind w:left="286" w:right="-14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bookmarkStart w:id="0" w:name="_GoBack" w:colFirst="2" w:colLast="2"/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lastRenderedPageBreak/>
              <w:t xml:space="preserve">8.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รวบรวมและสรุปใบขอเสนอเพื่อปฏิบัติการป้องกันสิ่งผิดปกติ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8.1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>รวบรวมและสรุปใบขอเสนอเพื่อปฏิบัติการป้องกันสิ่งผิดปกติ (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FM43-02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) และนำเข้าที่ประชุม</w:t>
            </w:r>
            <w:r w:rsidRPr="00B9308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คณะกรรมการบริหารคุณภาพ </w:t>
            </w:r>
            <w:r w:rsidRPr="00B9308D">
              <w:rPr>
                <w:rFonts w:ascii="TH SarabunPSK" w:hAnsi="TH SarabunPSK" w:cs="TH SarabunPSK"/>
                <w:color w:val="000000"/>
                <w:sz w:val="28"/>
              </w:rPr>
              <w:t>(QMRC)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bookmarkEnd w:id="0"/>
      <w:tr w:rsidR="00C9121F" w:rsidRPr="00B9308D" w:rsidTr="004F6AB8">
        <w:trPr>
          <w:trHeight w:val="57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67"/>
                <w:tab w:val="left" w:pos="1134"/>
                <w:tab w:val="left" w:pos="1701"/>
                <w:tab w:val="left" w:pos="8505"/>
              </w:tabs>
              <w:spacing w:line="240" w:lineRule="auto"/>
              <w:ind w:left="286" w:right="-14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after="0" w:line="240" w:lineRule="auto"/>
              <w:ind w:left="442" w:hanging="442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21F" w:rsidRPr="00B9308D" w:rsidRDefault="00C9121F" w:rsidP="00C9121F">
            <w:pPr>
              <w:tabs>
                <w:tab w:val="left" w:pos="510"/>
                <w:tab w:val="left" w:pos="936"/>
              </w:tabs>
              <w:spacing w:line="240" w:lineRule="auto"/>
              <w:ind w:left="442" w:hanging="442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</w:tbl>
    <w:p w:rsidR="00A310A6" w:rsidRDefault="00A310A6"/>
    <w:sectPr w:rsidR="00A310A6" w:rsidSect="00B9308D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0E0A" w:rsidRPr="00755EA5" w:rsidRDefault="00360E0A" w:rsidP="00B9308D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360E0A" w:rsidRPr="00755EA5" w:rsidRDefault="00360E0A" w:rsidP="00B9308D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0E0A" w:rsidRPr="00755EA5" w:rsidRDefault="00360E0A" w:rsidP="00B9308D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360E0A" w:rsidRPr="00755EA5" w:rsidRDefault="00360E0A" w:rsidP="00B9308D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1B12" w:rsidRPr="00135B36" w:rsidRDefault="00651B12" w:rsidP="00651B12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2859B8D9" wp14:editId="15151F85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651B12" w:rsidRPr="00135B36" w:rsidRDefault="00651B12" w:rsidP="00651B1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651B12" w:rsidRDefault="00651B12" w:rsidP="00651B1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43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การปฏิบัติการแก้ไขและป้องกัน</w:t>
    </w:r>
  </w:p>
  <w:p w:rsidR="00B9308D" w:rsidRPr="00651B12" w:rsidRDefault="00B9308D" w:rsidP="00651B12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84CC8"/>
    <w:multiLevelType w:val="hybridMultilevel"/>
    <w:tmpl w:val="C340DFBE"/>
    <w:lvl w:ilvl="0" w:tplc="8458856A">
      <w:start w:val="8"/>
      <w:numFmt w:val="decimal"/>
      <w:lvlText w:val="%1."/>
      <w:lvlJc w:val="left"/>
      <w:pPr>
        <w:tabs>
          <w:tab w:val="num" w:pos="310"/>
        </w:tabs>
        <w:ind w:left="31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030"/>
        </w:tabs>
        <w:ind w:left="103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50"/>
        </w:tabs>
        <w:ind w:left="175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70"/>
        </w:tabs>
        <w:ind w:left="247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190"/>
        </w:tabs>
        <w:ind w:left="319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10"/>
        </w:tabs>
        <w:ind w:left="391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30"/>
        </w:tabs>
        <w:ind w:left="463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50"/>
        </w:tabs>
        <w:ind w:left="535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70"/>
        </w:tabs>
        <w:ind w:left="6070" w:hanging="180"/>
      </w:pPr>
    </w:lvl>
  </w:abstractNum>
  <w:abstractNum w:abstractNumId="1">
    <w:nsid w:val="173A33FC"/>
    <w:multiLevelType w:val="multilevel"/>
    <w:tmpl w:val="EBCEFE24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47D5A5A"/>
    <w:multiLevelType w:val="hybridMultilevel"/>
    <w:tmpl w:val="AA04DF48"/>
    <w:lvl w:ilvl="0" w:tplc="5C6AA76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CACF99A">
      <w:numFmt w:val="none"/>
      <w:lvlText w:val=""/>
      <w:lvlJc w:val="left"/>
      <w:pPr>
        <w:tabs>
          <w:tab w:val="num" w:pos="360"/>
        </w:tabs>
      </w:pPr>
    </w:lvl>
    <w:lvl w:ilvl="2" w:tplc="4DBC8DA6">
      <w:numFmt w:val="none"/>
      <w:lvlText w:val=""/>
      <w:lvlJc w:val="left"/>
      <w:pPr>
        <w:tabs>
          <w:tab w:val="num" w:pos="360"/>
        </w:tabs>
      </w:pPr>
    </w:lvl>
    <w:lvl w:ilvl="3" w:tplc="94C6EEF2">
      <w:numFmt w:val="none"/>
      <w:lvlText w:val=""/>
      <w:lvlJc w:val="left"/>
      <w:pPr>
        <w:tabs>
          <w:tab w:val="num" w:pos="360"/>
        </w:tabs>
      </w:pPr>
    </w:lvl>
    <w:lvl w:ilvl="4" w:tplc="3B988EB6">
      <w:numFmt w:val="none"/>
      <w:lvlText w:val=""/>
      <w:lvlJc w:val="left"/>
      <w:pPr>
        <w:tabs>
          <w:tab w:val="num" w:pos="360"/>
        </w:tabs>
      </w:pPr>
    </w:lvl>
    <w:lvl w:ilvl="5" w:tplc="8056FD66">
      <w:numFmt w:val="none"/>
      <w:lvlText w:val=""/>
      <w:lvlJc w:val="left"/>
      <w:pPr>
        <w:tabs>
          <w:tab w:val="num" w:pos="360"/>
        </w:tabs>
      </w:pPr>
    </w:lvl>
    <w:lvl w:ilvl="6" w:tplc="BB3CA328">
      <w:numFmt w:val="none"/>
      <w:lvlText w:val=""/>
      <w:lvlJc w:val="left"/>
      <w:pPr>
        <w:tabs>
          <w:tab w:val="num" w:pos="360"/>
        </w:tabs>
      </w:pPr>
    </w:lvl>
    <w:lvl w:ilvl="7" w:tplc="AE404C2A">
      <w:numFmt w:val="none"/>
      <w:lvlText w:val=""/>
      <w:lvlJc w:val="left"/>
      <w:pPr>
        <w:tabs>
          <w:tab w:val="num" w:pos="360"/>
        </w:tabs>
      </w:pPr>
    </w:lvl>
    <w:lvl w:ilvl="8" w:tplc="469E8400">
      <w:numFmt w:val="none"/>
      <w:lvlText w:val=""/>
      <w:lvlJc w:val="left"/>
      <w:pPr>
        <w:tabs>
          <w:tab w:val="num" w:pos="360"/>
        </w:tabs>
      </w:pPr>
    </w:lvl>
  </w:abstractNum>
  <w:abstractNum w:abstractNumId="4">
    <w:nsid w:val="5E9B32B0"/>
    <w:multiLevelType w:val="multilevel"/>
    <w:tmpl w:val="9C76DE6A"/>
    <w:lvl w:ilvl="0">
      <w:start w:val="4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6969231D"/>
    <w:multiLevelType w:val="multilevel"/>
    <w:tmpl w:val="FAFA0B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7EC40BF6"/>
    <w:multiLevelType w:val="hybridMultilevel"/>
    <w:tmpl w:val="50FEAB4A"/>
    <w:lvl w:ilvl="0" w:tplc="EEA83362">
      <w:start w:val="2"/>
      <w:numFmt w:val="decimal"/>
      <w:lvlText w:val="%1."/>
      <w:lvlJc w:val="left"/>
      <w:pPr>
        <w:tabs>
          <w:tab w:val="num" w:pos="310"/>
        </w:tabs>
        <w:ind w:left="310" w:hanging="360"/>
      </w:pPr>
      <w:rPr>
        <w:rFonts w:cs="Cordia New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030"/>
        </w:tabs>
        <w:ind w:left="103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750"/>
        </w:tabs>
        <w:ind w:left="1750" w:hanging="180"/>
      </w:pPr>
    </w:lvl>
    <w:lvl w:ilvl="3" w:tplc="809C8448">
      <w:numFmt w:val="bullet"/>
      <w:lvlText w:val="-"/>
      <w:lvlJc w:val="left"/>
      <w:pPr>
        <w:tabs>
          <w:tab w:val="num" w:pos="2470"/>
        </w:tabs>
        <w:ind w:left="2470" w:hanging="360"/>
      </w:pPr>
      <w:rPr>
        <w:rFonts w:ascii="Cordia New" w:eastAsia="Cordia New" w:hAnsi="Cordia New" w:cs="Cordia New"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190"/>
        </w:tabs>
        <w:ind w:left="319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10"/>
        </w:tabs>
        <w:ind w:left="3910" w:hanging="180"/>
      </w:pPr>
    </w:lvl>
    <w:lvl w:ilvl="6" w:tplc="0409000F">
      <w:start w:val="1"/>
      <w:numFmt w:val="decimal"/>
      <w:lvlText w:val="%7."/>
      <w:lvlJc w:val="left"/>
      <w:pPr>
        <w:tabs>
          <w:tab w:val="num" w:pos="4630"/>
        </w:tabs>
        <w:ind w:left="463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50"/>
        </w:tabs>
        <w:ind w:left="535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70"/>
        </w:tabs>
        <w:ind w:left="6070" w:hanging="180"/>
      </w:p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6"/>
  </w:num>
  <w:num w:numId="5">
    <w:abstractNumId w:val="1"/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308D"/>
    <w:rsid w:val="002B0F7B"/>
    <w:rsid w:val="002C7754"/>
    <w:rsid w:val="00360E0A"/>
    <w:rsid w:val="003C7710"/>
    <w:rsid w:val="00422821"/>
    <w:rsid w:val="004F6AB8"/>
    <w:rsid w:val="00500B5C"/>
    <w:rsid w:val="00617C1A"/>
    <w:rsid w:val="00651B12"/>
    <w:rsid w:val="008215BB"/>
    <w:rsid w:val="008A6C63"/>
    <w:rsid w:val="008C0444"/>
    <w:rsid w:val="009C3275"/>
    <w:rsid w:val="00A310A6"/>
    <w:rsid w:val="00B9308D"/>
    <w:rsid w:val="00C9121F"/>
    <w:rsid w:val="00E8287B"/>
    <w:rsid w:val="00EB47F0"/>
    <w:rsid w:val="00F31FAF"/>
    <w:rsid w:val="00FB38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085613B-4552-4255-A58F-23C9330BFC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10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9308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B9308D"/>
  </w:style>
  <w:style w:type="paragraph" w:styleId="a5">
    <w:name w:val="footer"/>
    <w:basedOn w:val="a"/>
    <w:link w:val="a6"/>
    <w:uiPriority w:val="99"/>
    <w:unhideWhenUsed/>
    <w:rsid w:val="00B9308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B9308D"/>
  </w:style>
  <w:style w:type="paragraph" w:customStyle="1" w:styleId="1">
    <w:name w:val="รายการย่อหน้า1"/>
    <w:basedOn w:val="a"/>
    <w:qFormat/>
    <w:rsid w:val="00B9308D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B9308D"/>
    <w:pPr>
      <w:ind w:left="720"/>
      <w:contextualSpacing/>
    </w:pPr>
    <w:rPr>
      <w:rFonts w:ascii="Calibri" w:eastAsia="Calibri" w:hAnsi="Calibri" w:cs="Cordia New"/>
    </w:rPr>
  </w:style>
  <w:style w:type="paragraph" w:styleId="3">
    <w:name w:val="Body Text Indent 3"/>
    <w:basedOn w:val="a"/>
    <w:link w:val="30"/>
    <w:rsid w:val="00B9308D"/>
    <w:pPr>
      <w:spacing w:after="0" w:line="240" w:lineRule="auto"/>
      <w:ind w:left="459" w:hanging="318"/>
      <w:jc w:val="both"/>
    </w:pPr>
    <w:rPr>
      <w:rFonts w:ascii="Cordia New" w:eastAsia="Cordia New" w:hAnsi="Cordia New" w:cs="Cordia New"/>
      <w:sz w:val="32"/>
      <w:szCs w:val="32"/>
    </w:rPr>
  </w:style>
  <w:style w:type="character" w:customStyle="1" w:styleId="30">
    <w:name w:val="การเยื้องเนื้อความ 3 อักขระ"/>
    <w:basedOn w:val="a0"/>
    <w:link w:val="3"/>
    <w:rsid w:val="00B9308D"/>
    <w:rPr>
      <w:rFonts w:ascii="Cordia New" w:eastAsia="Cordia New" w:hAnsi="Cordia New" w:cs="Cordia New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675</Words>
  <Characters>3852</Characters>
  <Application>Microsoft Office Word</Application>
  <DocSecurity>0</DocSecurity>
  <Lines>32</Lines>
  <Paragraphs>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2016-12-16T02:07:00Z</dcterms:created>
  <dcterms:modified xsi:type="dcterms:W3CDTF">2016-12-16T07:50:00Z</dcterms:modified>
</cp:coreProperties>
</file>